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34BE3" w14:textId="77777777" w:rsidR="009705A6" w:rsidRDefault="00266646" w:rsidP="00237924">
      <w:pPr>
        <w:spacing w:before="100" w:after="100" w:line="240" w:lineRule="auto"/>
        <w:jc w:val="center"/>
        <w:rPr>
          <w:rFonts w:ascii="Times New Roman" w:hAnsi="Times New Roman" w:cs="Times New Roman"/>
          <w:b/>
          <w:sz w:val="28"/>
          <w:szCs w:val="28"/>
        </w:rPr>
      </w:pPr>
      <w:bookmarkStart w:id="0" w:name="_GoBack"/>
      <w:bookmarkEnd w:id="0"/>
      <w:r w:rsidRPr="00237924">
        <w:rPr>
          <w:rFonts w:ascii="Times New Roman" w:hAnsi="Times New Roman" w:cs="Times New Roman"/>
          <w:b/>
          <w:bCs/>
          <w:sz w:val="28"/>
          <w:szCs w:val="28"/>
        </w:rPr>
        <w:t xml:space="preserve">Phụ lục số </w:t>
      </w:r>
      <w:r w:rsidR="005411F0" w:rsidRPr="00237924">
        <w:rPr>
          <w:rFonts w:ascii="Times New Roman" w:hAnsi="Times New Roman" w:cs="Times New Roman"/>
          <w:b/>
          <w:sz w:val="28"/>
          <w:szCs w:val="28"/>
        </w:rPr>
        <w:t>0</w:t>
      </w:r>
      <w:r w:rsidR="009705A6">
        <w:rPr>
          <w:rFonts w:ascii="Times New Roman" w:hAnsi="Times New Roman" w:cs="Times New Roman"/>
          <w:b/>
          <w:sz w:val="28"/>
          <w:szCs w:val="28"/>
        </w:rPr>
        <w:t>3</w:t>
      </w:r>
    </w:p>
    <w:p w14:paraId="7F90327E" w14:textId="35C31A88" w:rsidR="00EA60F1" w:rsidRPr="009705A6" w:rsidRDefault="009705A6" w:rsidP="00237924">
      <w:pPr>
        <w:spacing w:before="100" w:after="100" w:line="240" w:lineRule="auto"/>
        <w:jc w:val="center"/>
        <w:rPr>
          <w:rFonts w:ascii="Times New Roman" w:hAnsi="Times New Roman" w:cs="Times New Roman"/>
          <w:b/>
          <w:sz w:val="28"/>
          <w:szCs w:val="28"/>
        </w:rPr>
      </w:pPr>
      <w:r w:rsidRPr="009705A6">
        <w:rPr>
          <w:rFonts w:ascii="Times New Roman Bold" w:hAnsi="Times New Roman Bold"/>
          <w:b/>
          <w:bCs/>
          <w:spacing w:val="-6"/>
          <w:sz w:val="28"/>
          <w:szCs w:val="28"/>
        </w:rPr>
        <w:t>ĐỊNH MỨC KINH TẾ - KỸ THUẬT LĨNH VỰC NÔNG NGHIỆP VÀ PTNT</w:t>
      </w:r>
    </w:p>
    <w:p w14:paraId="7208252E" w14:textId="12EEADFD" w:rsidR="008B2CDF" w:rsidRDefault="008B2CDF" w:rsidP="00237924">
      <w:pPr>
        <w:spacing w:before="100" w:after="100"/>
        <w:jc w:val="center"/>
        <w:rPr>
          <w:rFonts w:ascii="Times New Roman" w:hAnsi="Times New Roman" w:cs="Times New Roman"/>
          <w:b/>
          <w:sz w:val="28"/>
        </w:rPr>
      </w:pPr>
      <w:r>
        <w:rPr>
          <w:rFonts w:ascii="Times New Roman" w:hAnsi="Times New Roman" w:cs="Times New Roman"/>
          <w:b/>
          <w:sz w:val="28"/>
        </w:rPr>
        <w:t xml:space="preserve">Dịch vụ: </w:t>
      </w:r>
      <w:r w:rsidR="003A386F">
        <w:rPr>
          <w:rFonts w:ascii="Times New Roman" w:hAnsi="Times New Roman" w:cs="Times New Roman"/>
          <w:b/>
          <w:sz w:val="28"/>
        </w:rPr>
        <w:t>B</w:t>
      </w:r>
      <w:r w:rsidR="003A386F" w:rsidRPr="003A386F">
        <w:rPr>
          <w:rFonts w:ascii="Times New Roman" w:hAnsi="Times New Roman" w:cs="Times New Roman"/>
          <w:b/>
          <w:sz w:val="28"/>
        </w:rPr>
        <w:t>ảo tồn và lưu giữ nguồn gen giống cây trồng, giống vật nuôi</w:t>
      </w:r>
    </w:p>
    <w:p w14:paraId="59EE0F45" w14:textId="10E5959F" w:rsidR="00237924" w:rsidRPr="00933F25" w:rsidRDefault="00AD5EA9" w:rsidP="00237924">
      <w:pPr>
        <w:spacing w:before="100" w:after="100"/>
        <w:jc w:val="center"/>
        <w:rPr>
          <w:rFonts w:ascii="Times New Roman" w:hAnsi="Times New Roman" w:cs="Times New Roman"/>
          <w:b/>
          <w:sz w:val="28"/>
        </w:rPr>
      </w:pPr>
      <w:r>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3D8B39DC" wp14:editId="53FDE2EE">
                <wp:simplePos x="0" y="0"/>
                <wp:positionH relativeFrom="column">
                  <wp:posOffset>1996440</wp:posOffset>
                </wp:positionH>
                <wp:positionV relativeFrom="paragraph">
                  <wp:posOffset>654050</wp:posOffset>
                </wp:positionV>
                <wp:extent cx="17335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0CC8A" id="_x0000_t32" coordsize="21600,21600" o:spt="32" o:oned="t" path="m,l21600,21600e" filled="f">
                <v:path arrowok="t" fillok="f" o:connecttype="none"/>
                <o:lock v:ext="edit" shapetype="t"/>
              </v:shapetype>
              <v:shape id="AutoShape 4" o:spid="_x0000_s1026" type="#_x0000_t32" style="position:absolute;margin-left:157.2pt;margin-top:51.5pt;width:1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H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"/>
            </w:pict>
          </mc:Fallback>
        </mc:AlternateContent>
      </w:r>
      <w:r w:rsidR="00237924" w:rsidRPr="00933F25">
        <w:rPr>
          <w:rFonts w:ascii="Times New Roman" w:hAnsi="Times New Roman" w:cs="Times New Roman"/>
          <w:b/>
          <w:sz w:val="28"/>
        </w:rPr>
        <w:t xml:space="preserve">Tên </w:t>
      </w:r>
      <w:r w:rsidR="00131094" w:rsidRPr="00933F25">
        <w:rPr>
          <w:rFonts w:ascii="Times New Roman" w:hAnsi="Times New Roman" w:cs="Times New Roman"/>
          <w:b/>
          <w:sz w:val="28"/>
        </w:rPr>
        <w:t xml:space="preserve">sản phẩm, </w:t>
      </w:r>
      <w:r w:rsidR="00237924" w:rsidRPr="00933F25">
        <w:rPr>
          <w:rFonts w:ascii="Times New Roman" w:hAnsi="Times New Roman" w:cs="Times New Roman"/>
          <w:b/>
          <w:sz w:val="28"/>
        </w:rPr>
        <w:t xml:space="preserve">dịch vụ: Lưu giữ, đánh giá tập đoàn vườn giống cây </w:t>
      </w:r>
      <w:r w:rsidR="009D3D5E" w:rsidRPr="00933F25">
        <w:rPr>
          <w:rFonts w:ascii="Times New Roman" w:hAnsi="Times New Roman" w:cs="Times New Roman"/>
          <w:b/>
          <w:sz w:val="28"/>
        </w:rPr>
        <w:t>ăn quả có nguồn gốc ôn đớ</w:t>
      </w:r>
      <w:r w:rsidR="00933F25">
        <w:rPr>
          <w:rFonts w:ascii="Times New Roman" w:hAnsi="Times New Roman" w:cs="Times New Roman"/>
          <w:b/>
          <w:sz w:val="28"/>
        </w:rPr>
        <w:t xml:space="preserve">i; Xây dựng mô hình/điểm trình diễn các tiến bộ KHKT về giống, canh tác cây ăn quả </w:t>
      </w:r>
    </w:p>
    <w:p w14:paraId="27A0FA4C" w14:textId="7C5CD85E" w:rsidR="00237924" w:rsidRPr="00237924" w:rsidRDefault="00237924" w:rsidP="00237924">
      <w:pPr>
        <w:spacing w:before="100" w:after="100"/>
        <w:jc w:val="center"/>
        <w:rPr>
          <w:rFonts w:ascii="Times New Roman" w:hAnsi="Times New Roman" w:cs="Times New Roman"/>
          <w:b/>
          <w:sz w:val="24"/>
        </w:rPr>
      </w:pPr>
      <w:r w:rsidRPr="00237924">
        <w:rPr>
          <w:rFonts w:ascii="Times New Roman" w:hAnsi="Times New Roman" w:cs="Times New Roman"/>
          <w:i/>
          <w:sz w:val="28"/>
          <w:szCs w:val="28"/>
        </w:rPr>
        <w:t xml:space="preserve"> </w:t>
      </w:r>
    </w:p>
    <w:p w14:paraId="65AF0050" w14:textId="77777777" w:rsidR="00237924" w:rsidRPr="00237924" w:rsidRDefault="00237924" w:rsidP="00237924">
      <w:pPr>
        <w:spacing w:before="100" w:after="100"/>
        <w:ind w:firstLine="720"/>
        <w:jc w:val="center"/>
        <w:rPr>
          <w:rFonts w:ascii="Times New Roman" w:hAnsi="Times New Roman" w:cs="Times New Roman"/>
          <w:b/>
          <w:sz w:val="24"/>
        </w:rPr>
      </w:pPr>
      <w:r w:rsidRPr="00237924">
        <w:rPr>
          <w:rFonts w:ascii="Times New Roman" w:hAnsi="Times New Roman" w:cs="Times New Roman"/>
          <w:b/>
          <w:sz w:val="24"/>
        </w:rPr>
        <w:t>PHẦN</w:t>
      </w:r>
      <w:r w:rsidRPr="00237924">
        <w:rPr>
          <w:rFonts w:ascii="Times New Roman" w:hAnsi="Times New Roman" w:cs="Times New Roman"/>
          <w:b/>
          <w:spacing w:val="-5"/>
          <w:sz w:val="24"/>
        </w:rPr>
        <w:t xml:space="preserve"> </w:t>
      </w:r>
      <w:r w:rsidRPr="00237924">
        <w:rPr>
          <w:rFonts w:ascii="Times New Roman" w:hAnsi="Times New Roman" w:cs="Times New Roman"/>
          <w:b/>
          <w:sz w:val="24"/>
        </w:rPr>
        <w:t>I:</w:t>
      </w:r>
      <w:r w:rsidRPr="00237924">
        <w:rPr>
          <w:rFonts w:ascii="Times New Roman" w:hAnsi="Times New Roman" w:cs="Times New Roman"/>
          <w:b/>
          <w:spacing w:val="-1"/>
          <w:sz w:val="24"/>
        </w:rPr>
        <w:t xml:space="preserve"> </w:t>
      </w:r>
      <w:r w:rsidRPr="00237924">
        <w:rPr>
          <w:rFonts w:ascii="Times New Roman" w:hAnsi="Times New Roman" w:cs="Times New Roman"/>
          <w:b/>
          <w:sz w:val="24"/>
        </w:rPr>
        <w:t>QUY</w:t>
      </w:r>
      <w:r w:rsidRPr="00237924">
        <w:rPr>
          <w:rFonts w:ascii="Times New Roman" w:hAnsi="Times New Roman" w:cs="Times New Roman"/>
          <w:b/>
          <w:spacing w:val="-3"/>
          <w:sz w:val="24"/>
        </w:rPr>
        <w:t xml:space="preserve"> </w:t>
      </w:r>
      <w:r w:rsidRPr="00237924">
        <w:rPr>
          <w:rFonts w:ascii="Times New Roman" w:hAnsi="Times New Roman" w:cs="Times New Roman"/>
          <w:b/>
          <w:sz w:val="24"/>
        </w:rPr>
        <w:t>ĐỊNH</w:t>
      </w:r>
      <w:r w:rsidRPr="00237924">
        <w:rPr>
          <w:rFonts w:ascii="Times New Roman" w:hAnsi="Times New Roman" w:cs="Times New Roman"/>
          <w:b/>
          <w:spacing w:val="-1"/>
          <w:sz w:val="24"/>
        </w:rPr>
        <w:t xml:space="preserve"> </w:t>
      </w:r>
      <w:r w:rsidRPr="00237924">
        <w:rPr>
          <w:rFonts w:ascii="Times New Roman" w:hAnsi="Times New Roman" w:cs="Times New Roman"/>
          <w:b/>
          <w:spacing w:val="-2"/>
          <w:sz w:val="24"/>
        </w:rPr>
        <w:t>CHUNG</w:t>
      </w:r>
    </w:p>
    <w:p w14:paraId="05ABDA94" w14:textId="77777777" w:rsidR="00237924" w:rsidRPr="00237924" w:rsidRDefault="00237924" w:rsidP="00237924">
      <w:pPr>
        <w:pStyle w:val="ListParagraph"/>
        <w:widowControl w:val="0"/>
        <w:tabs>
          <w:tab w:val="left" w:pos="1276"/>
        </w:tabs>
        <w:autoSpaceDE w:val="0"/>
        <w:autoSpaceDN w:val="0"/>
        <w:spacing w:before="100" w:after="100" w:line="240" w:lineRule="auto"/>
        <w:ind w:left="0" w:firstLine="720"/>
        <w:contextualSpacing w:val="0"/>
        <w:rPr>
          <w:rFonts w:ascii="Times New Roman" w:hAnsi="Times New Roman" w:cs="Times New Roman"/>
          <w:b/>
          <w:sz w:val="28"/>
        </w:rPr>
      </w:pPr>
      <w:r>
        <w:rPr>
          <w:rFonts w:ascii="Times New Roman" w:hAnsi="Times New Roman" w:cs="Times New Roman"/>
          <w:b/>
          <w:sz w:val="28"/>
        </w:rPr>
        <w:t xml:space="preserve">1. </w:t>
      </w:r>
      <w:r w:rsidRPr="00237924">
        <w:rPr>
          <w:rFonts w:ascii="Times New Roman" w:hAnsi="Times New Roman" w:cs="Times New Roman"/>
          <w:b/>
          <w:sz w:val="28"/>
        </w:rPr>
        <w:t>Phạm</w:t>
      </w:r>
      <w:r w:rsidRPr="00237924">
        <w:rPr>
          <w:rFonts w:ascii="Times New Roman" w:hAnsi="Times New Roman" w:cs="Times New Roman"/>
          <w:b/>
          <w:spacing w:val="-7"/>
          <w:sz w:val="28"/>
        </w:rPr>
        <w:t xml:space="preserve"> </w:t>
      </w:r>
      <w:r w:rsidRPr="00237924">
        <w:rPr>
          <w:rFonts w:ascii="Times New Roman" w:hAnsi="Times New Roman" w:cs="Times New Roman"/>
          <w:b/>
          <w:sz w:val="28"/>
        </w:rPr>
        <w:t>vi</w:t>
      </w:r>
      <w:r w:rsidRPr="00237924">
        <w:rPr>
          <w:rFonts w:ascii="Times New Roman" w:hAnsi="Times New Roman" w:cs="Times New Roman"/>
          <w:b/>
          <w:spacing w:val="1"/>
          <w:sz w:val="28"/>
        </w:rPr>
        <w:t xml:space="preserve"> </w:t>
      </w:r>
      <w:r w:rsidRPr="00237924">
        <w:rPr>
          <w:rFonts w:ascii="Times New Roman" w:hAnsi="Times New Roman" w:cs="Times New Roman"/>
          <w:b/>
          <w:sz w:val="28"/>
        </w:rPr>
        <w:t xml:space="preserve">áp </w:t>
      </w:r>
      <w:r w:rsidRPr="00237924">
        <w:rPr>
          <w:rFonts w:ascii="Times New Roman" w:hAnsi="Times New Roman" w:cs="Times New Roman"/>
          <w:b/>
          <w:spacing w:val="-4"/>
          <w:sz w:val="28"/>
        </w:rPr>
        <w:t>dụng</w:t>
      </w:r>
    </w:p>
    <w:p w14:paraId="2CED0741" w14:textId="0CDE51B1" w:rsidR="00237924" w:rsidRPr="00237924" w:rsidRDefault="00237924" w:rsidP="00237924">
      <w:pPr>
        <w:pStyle w:val="ListParagraph"/>
        <w:tabs>
          <w:tab w:val="left" w:pos="1134"/>
        </w:tabs>
        <w:spacing w:before="100" w:after="100"/>
        <w:ind w:left="0" w:firstLine="720"/>
        <w:jc w:val="both"/>
        <w:rPr>
          <w:rFonts w:ascii="Times New Roman" w:hAnsi="Times New Roman" w:cs="Times New Roman"/>
          <w:spacing w:val="-8"/>
          <w:sz w:val="28"/>
          <w:szCs w:val="28"/>
        </w:rPr>
      </w:pPr>
      <w:r w:rsidRPr="00237924">
        <w:rPr>
          <w:rFonts w:ascii="Times New Roman" w:hAnsi="Times New Roman" w:cs="Times New Roman"/>
          <w:sz w:val="28"/>
          <w:szCs w:val="28"/>
        </w:rPr>
        <w:t xml:space="preserve"> - Định mức kinh tế - kỹ thuật này áp dụng thực hiện việc Lưu giữ, đ</w:t>
      </w:r>
      <w:r w:rsidRPr="00237924">
        <w:rPr>
          <w:rFonts w:ascii="Times New Roman" w:hAnsi="Times New Roman" w:cs="Times New Roman"/>
          <w:spacing w:val="-8"/>
          <w:sz w:val="28"/>
          <w:szCs w:val="28"/>
        </w:rPr>
        <w:t xml:space="preserve">ánh giá tập đoàn vườn giống cây </w:t>
      </w:r>
      <w:r w:rsidR="009D3D5E">
        <w:rPr>
          <w:rFonts w:ascii="Times New Roman" w:hAnsi="Times New Roman" w:cs="Times New Roman"/>
          <w:spacing w:val="-8"/>
          <w:sz w:val="28"/>
          <w:szCs w:val="28"/>
        </w:rPr>
        <w:t>ăn quả có nguồn gốc ôn đới bao gồm các giống Lê, Hồng, Mận, Đào hiện đã được đầu tư sau nhiều năm tại Trại nghiên cứu giống rau quả Bắc Hà</w:t>
      </w:r>
      <w:r w:rsidRPr="00237924">
        <w:rPr>
          <w:rFonts w:ascii="Times New Roman" w:hAnsi="Times New Roman" w:cs="Times New Roman"/>
          <w:spacing w:val="-8"/>
          <w:sz w:val="28"/>
          <w:szCs w:val="28"/>
        </w:rPr>
        <w:t xml:space="preserve">  </w:t>
      </w:r>
    </w:p>
    <w:p w14:paraId="21327C60" w14:textId="77777777" w:rsidR="00237924" w:rsidRPr="009270FA" w:rsidRDefault="00237924" w:rsidP="00237924">
      <w:pPr>
        <w:pStyle w:val="BodyText"/>
        <w:spacing w:before="100" w:after="100"/>
        <w:ind w:left="0" w:firstLine="720"/>
        <w:rPr>
          <w:b/>
          <w:spacing w:val="-4"/>
          <w:lang w:val="vi-VN"/>
        </w:rPr>
      </w:pPr>
      <w:r w:rsidRPr="009270FA">
        <w:rPr>
          <w:b/>
          <w:lang w:val="vi-VN"/>
        </w:rPr>
        <w:t>2. Đối</w:t>
      </w:r>
      <w:r w:rsidRPr="009270FA">
        <w:rPr>
          <w:b/>
          <w:spacing w:val="-3"/>
          <w:lang w:val="vi-VN"/>
        </w:rPr>
        <w:t xml:space="preserve"> </w:t>
      </w:r>
      <w:r w:rsidRPr="009270FA">
        <w:rPr>
          <w:b/>
          <w:lang w:val="vi-VN"/>
        </w:rPr>
        <w:t>tượng</w:t>
      </w:r>
      <w:r w:rsidRPr="009270FA">
        <w:rPr>
          <w:b/>
          <w:spacing w:val="-5"/>
          <w:lang w:val="vi-VN"/>
        </w:rPr>
        <w:t xml:space="preserve"> </w:t>
      </w:r>
      <w:r w:rsidRPr="009270FA">
        <w:rPr>
          <w:b/>
          <w:lang w:val="vi-VN"/>
        </w:rPr>
        <w:t>áp</w:t>
      </w:r>
      <w:r w:rsidRPr="009270FA">
        <w:rPr>
          <w:b/>
          <w:spacing w:val="-1"/>
          <w:lang w:val="vi-VN"/>
        </w:rPr>
        <w:t xml:space="preserve"> </w:t>
      </w:r>
      <w:r w:rsidRPr="009270FA">
        <w:rPr>
          <w:b/>
          <w:spacing w:val="-4"/>
          <w:lang w:val="vi-VN"/>
        </w:rPr>
        <w:t>dụng</w:t>
      </w:r>
    </w:p>
    <w:p w14:paraId="28DA3097" w14:textId="77777777" w:rsidR="00237924" w:rsidRPr="009270FA" w:rsidRDefault="00237924" w:rsidP="00237924">
      <w:pPr>
        <w:pStyle w:val="BodyText"/>
        <w:spacing w:before="100" w:after="100"/>
        <w:ind w:left="0" w:firstLine="720"/>
        <w:jc w:val="both"/>
        <w:rPr>
          <w:lang w:val="vi-VN"/>
        </w:rPr>
      </w:pPr>
      <w:r w:rsidRPr="009270FA">
        <w:rPr>
          <w:lang w:val="vi-VN"/>
        </w:rPr>
        <w:t>Định mức này áp dụng cho Sở</w:t>
      </w:r>
      <w:r w:rsidRPr="009270FA">
        <w:rPr>
          <w:spacing w:val="17"/>
          <w:lang w:val="vi-VN"/>
        </w:rPr>
        <w:t xml:space="preserve"> </w:t>
      </w:r>
      <w:r w:rsidRPr="009270FA">
        <w:rPr>
          <w:lang w:val="vi-VN"/>
        </w:rPr>
        <w:t>Nông nghiệp &amp; Môi trường cơ</w:t>
      </w:r>
      <w:r w:rsidRPr="009270FA">
        <w:rPr>
          <w:spacing w:val="16"/>
          <w:lang w:val="vi-VN"/>
        </w:rPr>
        <w:t xml:space="preserve"> </w:t>
      </w:r>
      <w:r w:rsidRPr="009270FA">
        <w:rPr>
          <w:lang w:val="vi-VN"/>
        </w:rPr>
        <w:t>quan</w:t>
      </w:r>
      <w:r w:rsidRPr="009270FA">
        <w:rPr>
          <w:spacing w:val="17"/>
          <w:lang w:val="vi-VN"/>
        </w:rPr>
        <w:t xml:space="preserve"> </w:t>
      </w:r>
      <w:r w:rsidRPr="009270FA">
        <w:rPr>
          <w:lang w:val="vi-VN"/>
        </w:rPr>
        <w:t>quản</w:t>
      </w:r>
      <w:r w:rsidRPr="009270FA">
        <w:rPr>
          <w:spacing w:val="17"/>
          <w:lang w:val="vi-VN"/>
        </w:rPr>
        <w:t xml:space="preserve"> </w:t>
      </w:r>
      <w:r w:rsidRPr="009270FA">
        <w:rPr>
          <w:lang w:val="vi-VN"/>
        </w:rPr>
        <w:t>lý</w:t>
      </w:r>
      <w:r w:rsidRPr="009270FA">
        <w:rPr>
          <w:spacing w:val="17"/>
          <w:lang w:val="vi-VN"/>
        </w:rPr>
        <w:t xml:space="preserve"> </w:t>
      </w:r>
      <w:r w:rsidRPr="009270FA">
        <w:rPr>
          <w:lang w:val="vi-VN"/>
        </w:rPr>
        <w:t>trực thuộc được</w:t>
      </w:r>
      <w:r w:rsidRPr="009270FA">
        <w:rPr>
          <w:spacing w:val="16"/>
          <w:lang w:val="vi-VN"/>
        </w:rPr>
        <w:t xml:space="preserve"> </w:t>
      </w:r>
      <w:r w:rsidRPr="009270FA">
        <w:rPr>
          <w:lang w:val="vi-VN"/>
        </w:rPr>
        <w:t>ủy quyền</w:t>
      </w:r>
      <w:r w:rsidRPr="009270FA">
        <w:rPr>
          <w:spacing w:val="17"/>
          <w:lang w:val="vi-VN"/>
        </w:rPr>
        <w:t xml:space="preserve"> </w:t>
      </w:r>
      <w:r w:rsidRPr="009270FA">
        <w:rPr>
          <w:lang w:val="vi-VN"/>
        </w:rPr>
        <w:t>giao</w:t>
      </w:r>
      <w:r w:rsidRPr="009270FA">
        <w:rPr>
          <w:spacing w:val="17"/>
          <w:lang w:val="vi-VN"/>
        </w:rPr>
        <w:t xml:space="preserve"> </w:t>
      </w:r>
      <w:r w:rsidRPr="009270FA">
        <w:rPr>
          <w:lang w:val="vi-VN"/>
        </w:rPr>
        <w:t>nhiệm vụ, đặt hàng hoặc đấu thầu (gọi tắt là cơ quan đặt hàng), UBND các xã, phường, các đơn vị Sự nghiệp công lập do cơ quan có thẩm</w:t>
      </w:r>
      <w:r w:rsidRPr="009270FA">
        <w:rPr>
          <w:spacing w:val="-4"/>
          <w:lang w:val="vi-VN"/>
        </w:rPr>
        <w:t xml:space="preserve"> </w:t>
      </w:r>
      <w:r w:rsidRPr="009270FA">
        <w:rPr>
          <w:lang w:val="vi-VN"/>
        </w:rPr>
        <w:t>quyền của Nhà nước thành lập theo quy định của pháp luật,</w:t>
      </w:r>
      <w:r w:rsidRPr="009270FA">
        <w:rPr>
          <w:spacing w:val="-1"/>
          <w:lang w:val="vi-VN"/>
        </w:rPr>
        <w:t xml:space="preserve"> </w:t>
      </w:r>
      <w:r w:rsidRPr="009270FA">
        <w:rPr>
          <w:lang w:val="vi-VN"/>
        </w:rPr>
        <w:t>có tư cách pháp nhân, cung cấp dịch vụ công sử dụng ngân sách nhà nước.</w:t>
      </w:r>
    </w:p>
    <w:p w14:paraId="5586CFCB" w14:textId="77777777" w:rsidR="00237924" w:rsidRPr="009270FA" w:rsidRDefault="00237924" w:rsidP="00237924">
      <w:pPr>
        <w:spacing w:before="100" w:after="100"/>
        <w:ind w:firstLine="720"/>
        <w:jc w:val="both"/>
        <w:rPr>
          <w:rFonts w:ascii="Times New Roman" w:hAnsi="Times New Roman" w:cs="Times New Roman"/>
          <w:b/>
          <w:spacing w:val="-4"/>
          <w:sz w:val="28"/>
          <w:szCs w:val="28"/>
          <w:lang w:val="vi-VN"/>
        </w:rPr>
      </w:pPr>
      <w:r w:rsidRPr="009270FA">
        <w:rPr>
          <w:rFonts w:ascii="Times New Roman" w:hAnsi="Times New Roman" w:cs="Times New Roman"/>
          <w:b/>
          <w:sz w:val="28"/>
          <w:szCs w:val="28"/>
          <w:lang w:val="vi-VN"/>
        </w:rPr>
        <w:t>3. Căn</w:t>
      </w:r>
      <w:r w:rsidRPr="009270FA">
        <w:rPr>
          <w:rFonts w:ascii="Times New Roman" w:hAnsi="Times New Roman" w:cs="Times New Roman"/>
          <w:b/>
          <w:spacing w:val="-3"/>
          <w:sz w:val="28"/>
          <w:szCs w:val="28"/>
          <w:lang w:val="vi-VN"/>
        </w:rPr>
        <w:t xml:space="preserve"> </w:t>
      </w:r>
      <w:r w:rsidRPr="009270FA">
        <w:rPr>
          <w:rFonts w:ascii="Times New Roman" w:hAnsi="Times New Roman" w:cs="Times New Roman"/>
          <w:b/>
          <w:sz w:val="28"/>
          <w:szCs w:val="28"/>
          <w:lang w:val="vi-VN"/>
        </w:rPr>
        <w:t>cứ</w:t>
      </w:r>
      <w:r w:rsidRPr="009270FA">
        <w:rPr>
          <w:rFonts w:ascii="Times New Roman" w:hAnsi="Times New Roman" w:cs="Times New Roman"/>
          <w:b/>
          <w:spacing w:val="-3"/>
          <w:sz w:val="28"/>
          <w:szCs w:val="28"/>
          <w:lang w:val="vi-VN"/>
        </w:rPr>
        <w:t xml:space="preserve"> </w:t>
      </w:r>
      <w:r w:rsidRPr="009270FA">
        <w:rPr>
          <w:rFonts w:ascii="Times New Roman" w:hAnsi="Times New Roman" w:cs="Times New Roman"/>
          <w:b/>
          <w:sz w:val="28"/>
          <w:szCs w:val="28"/>
          <w:lang w:val="vi-VN"/>
        </w:rPr>
        <w:t>xây</w:t>
      </w:r>
      <w:r w:rsidRPr="009270FA">
        <w:rPr>
          <w:rFonts w:ascii="Times New Roman" w:hAnsi="Times New Roman" w:cs="Times New Roman"/>
          <w:b/>
          <w:spacing w:val="-2"/>
          <w:sz w:val="28"/>
          <w:szCs w:val="28"/>
          <w:lang w:val="vi-VN"/>
        </w:rPr>
        <w:t xml:space="preserve"> </w:t>
      </w:r>
      <w:r w:rsidRPr="009270FA">
        <w:rPr>
          <w:rFonts w:ascii="Times New Roman" w:hAnsi="Times New Roman" w:cs="Times New Roman"/>
          <w:b/>
          <w:sz w:val="28"/>
          <w:szCs w:val="28"/>
          <w:lang w:val="vi-VN"/>
        </w:rPr>
        <w:t>dựng</w:t>
      </w:r>
      <w:r w:rsidRPr="009270FA">
        <w:rPr>
          <w:rFonts w:ascii="Times New Roman" w:hAnsi="Times New Roman" w:cs="Times New Roman"/>
          <w:b/>
          <w:spacing w:val="-5"/>
          <w:sz w:val="28"/>
          <w:szCs w:val="28"/>
          <w:lang w:val="vi-VN"/>
        </w:rPr>
        <w:t xml:space="preserve"> </w:t>
      </w:r>
      <w:r w:rsidRPr="009270FA">
        <w:rPr>
          <w:rFonts w:ascii="Times New Roman" w:hAnsi="Times New Roman" w:cs="Times New Roman"/>
          <w:b/>
          <w:sz w:val="28"/>
          <w:szCs w:val="28"/>
          <w:lang w:val="vi-VN"/>
        </w:rPr>
        <w:t>định</w:t>
      </w:r>
      <w:r w:rsidRPr="009270FA">
        <w:rPr>
          <w:rFonts w:ascii="Times New Roman" w:hAnsi="Times New Roman" w:cs="Times New Roman"/>
          <w:b/>
          <w:spacing w:val="-4"/>
          <w:sz w:val="28"/>
          <w:szCs w:val="28"/>
          <w:lang w:val="vi-VN"/>
        </w:rPr>
        <w:t xml:space="preserve"> </w:t>
      </w:r>
      <w:r w:rsidRPr="009270FA">
        <w:rPr>
          <w:rFonts w:ascii="Times New Roman" w:hAnsi="Times New Roman" w:cs="Times New Roman"/>
          <w:b/>
          <w:sz w:val="28"/>
          <w:szCs w:val="28"/>
          <w:lang w:val="vi-VN"/>
        </w:rPr>
        <w:t>mức</w:t>
      </w:r>
      <w:r w:rsidRPr="009270FA">
        <w:rPr>
          <w:rFonts w:ascii="Times New Roman" w:hAnsi="Times New Roman" w:cs="Times New Roman"/>
          <w:b/>
          <w:spacing w:val="-1"/>
          <w:sz w:val="28"/>
          <w:szCs w:val="28"/>
          <w:lang w:val="vi-VN"/>
        </w:rPr>
        <w:t xml:space="preserve"> </w:t>
      </w:r>
      <w:r w:rsidRPr="009270FA">
        <w:rPr>
          <w:rFonts w:ascii="Times New Roman" w:hAnsi="Times New Roman" w:cs="Times New Roman"/>
          <w:b/>
          <w:sz w:val="28"/>
          <w:szCs w:val="28"/>
          <w:lang w:val="vi-VN"/>
        </w:rPr>
        <w:t>Kinh</w:t>
      </w:r>
      <w:r w:rsidRPr="009270FA">
        <w:rPr>
          <w:rFonts w:ascii="Times New Roman" w:hAnsi="Times New Roman" w:cs="Times New Roman"/>
          <w:b/>
          <w:spacing w:val="-3"/>
          <w:sz w:val="28"/>
          <w:szCs w:val="28"/>
          <w:lang w:val="vi-VN"/>
        </w:rPr>
        <w:t xml:space="preserve"> </w:t>
      </w:r>
      <w:r w:rsidRPr="009270FA">
        <w:rPr>
          <w:rFonts w:ascii="Times New Roman" w:hAnsi="Times New Roman" w:cs="Times New Roman"/>
          <w:b/>
          <w:sz w:val="28"/>
          <w:szCs w:val="28"/>
          <w:lang w:val="vi-VN"/>
        </w:rPr>
        <w:t>tế</w:t>
      </w:r>
      <w:r w:rsidRPr="009270FA">
        <w:rPr>
          <w:rFonts w:ascii="Times New Roman" w:hAnsi="Times New Roman" w:cs="Times New Roman"/>
          <w:b/>
          <w:spacing w:val="-1"/>
          <w:sz w:val="28"/>
          <w:szCs w:val="28"/>
          <w:lang w:val="vi-VN"/>
        </w:rPr>
        <w:t xml:space="preserve"> - </w:t>
      </w:r>
      <w:r w:rsidRPr="009270FA">
        <w:rPr>
          <w:rFonts w:ascii="Times New Roman" w:hAnsi="Times New Roman" w:cs="Times New Roman"/>
          <w:b/>
          <w:sz w:val="28"/>
          <w:szCs w:val="28"/>
          <w:lang w:val="vi-VN"/>
        </w:rPr>
        <w:t>kỹ</w:t>
      </w:r>
      <w:r w:rsidRPr="009270FA">
        <w:rPr>
          <w:rFonts w:ascii="Times New Roman" w:hAnsi="Times New Roman" w:cs="Times New Roman"/>
          <w:b/>
          <w:spacing w:val="1"/>
          <w:sz w:val="28"/>
          <w:szCs w:val="28"/>
          <w:lang w:val="vi-VN"/>
        </w:rPr>
        <w:t xml:space="preserve"> </w:t>
      </w:r>
      <w:r w:rsidRPr="009270FA">
        <w:rPr>
          <w:rFonts w:ascii="Times New Roman" w:hAnsi="Times New Roman" w:cs="Times New Roman"/>
          <w:b/>
          <w:spacing w:val="-4"/>
          <w:sz w:val="28"/>
          <w:szCs w:val="28"/>
          <w:lang w:val="vi-VN"/>
        </w:rPr>
        <w:t>thuật.</w:t>
      </w:r>
    </w:p>
    <w:p w14:paraId="2FDE8EC4" w14:textId="77777777" w:rsidR="00237924" w:rsidRPr="009270FA" w:rsidRDefault="00237924" w:rsidP="00237924">
      <w:pPr>
        <w:spacing w:before="100" w:after="100"/>
        <w:ind w:firstLine="720"/>
        <w:jc w:val="both"/>
        <w:rPr>
          <w:rFonts w:ascii="Times New Roman" w:hAnsi="Times New Roman" w:cs="Times New Roman"/>
          <w:sz w:val="28"/>
          <w:szCs w:val="28"/>
          <w:lang w:val="vi-VN"/>
        </w:rPr>
      </w:pPr>
      <w:r w:rsidRPr="009270FA">
        <w:rPr>
          <w:rFonts w:ascii="Times New Roman" w:hAnsi="Times New Roman" w:cs="Times New Roman"/>
          <w:sz w:val="28"/>
          <w:szCs w:val="28"/>
          <w:lang w:val="vi-VN"/>
        </w:rPr>
        <w:t>Luật trồng trọt ngày 19/11/2018;</w:t>
      </w:r>
    </w:p>
    <w:p w14:paraId="0817BDE3" w14:textId="77777777" w:rsidR="00237924" w:rsidRPr="009270FA" w:rsidRDefault="00237924" w:rsidP="0048387D">
      <w:pPr>
        <w:spacing w:before="100" w:after="100"/>
        <w:ind w:right="-142" w:firstLine="720"/>
        <w:rPr>
          <w:rFonts w:ascii="Times New Roman" w:hAnsi="Times New Roman" w:cs="Times New Roman"/>
          <w:bCs/>
          <w:sz w:val="28"/>
          <w:szCs w:val="28"/>
          <w:lang w:val="vi-VN"/>
        </w:rPr>
      </w:pPr>
      <w:r w:rsidRPr="009270FA">
        <w:rPr>
          <w:rFonts w:ascii="Times New Roman" w:hAnsi="Times New Roman" w:cs="Times New Roman"/>
          <w:bCs/>
          <w:sz w:val="28"/>
          <w:szCs w:val="28"/>
          <w:lang w:val="vi-VN"/>
        </w:rPr>
        <w:t>Nghị định số 32/2019/NĐ-CP ngày 10/4/2019 của Chính phủ quy định giao nhiệm vụ, đặt hang hoặc đấu thầu cung cấp sản phẩm, dịch vụ công sử dụng Ngân sách Nhà nước từ nguồn kinh phí chi thường xuyên;</w:t>
      </w:r>
    </w:p>
    <w:p w14:paraId="11DC6849" w14:textId="77777777" w:rsidR="00237924" w:rsidRPr="009270FA" w:rsidRDefault="00237924" w:rsidP="0048387D">
      <w:pPr>
        <w:spacing w:before="100" w:after="100"/>
        <w:ind w:right="-142" w:firstLine="720"/>
        <w:jc w:val="both"/>
        <w:rPr>
          <w:rFonts w:ascii="Times New Roman" w:hAnsi="Times New Roman" w:cs="Times New Roman"/>
          <w:spacing w:val="-4"/>
          <w:sz w:val="28"/>
          <w:szCs w:val="28"/>
          <w:lang w:val="vi-VN"/>
        </w:rPr>
      </w:pPr>
      <w:r w:rsidRPr="009270FA">
        <w:rPr>
          <w:rFonts w:ascii="Times New Roman" w:hAnsi="Times New Roman" w:cs="Times New Roman"/>
          <w:spacing w:val="-4"/>
          <w:sz w:val="28"/>
          <w:szCs w:val="28"/>
          <w:lang w:val="vi-VN"/>
        </w:rPr>
        <w:t xml:space="preserve"> Nghị định số 60/2021/NĐ-CP ngày 10/4/2021 của Chính phủ quy định cơ chế tự chủ tài chính của đơn vị sự nghiệp công lập;</w:t>
      </w:r>
    </w:p>
    <w:p w14:paraId="4F99828C" w14:textId="77777777" w:rsidR="00237924" w:rsidRPr="009270FA" w:rsidRDefault="00237924" w:rsidP="00237924">
      <w:pPr>
        <w:spacing w:before="100" w:after="100"/>
        <w:ind w:firstLine="720"/>
        <w:jc w:val="both"/>
        <w:rPr>
          <w:rFonts w:ascii="Times New Roman" w:hAnsi="Times New Roman" w:cs="Times New Roman"/>
          <w:spacing w:val="-4"/>
          <w:sz w:val="28"/>
          <w:szCs w:val="28"/>
          <w:lang w:val="vi-VN"/>
        </w:rPr>
      </w:pPr>
      <w:r w:rsidRPr="009270FA">
        <w:rPr>
          <w:rFonts w:ascii="Times New Roman" w:hAnsi="Times New Roman" w:cs="Times New Roman"/>
          <w:sz w:val="28"/>
          <w:lang w:val="vi-VN"/>
        </w:rPr>
        <w:t>Nghị định số 111/2025/NĐ-CP ngày 22/5/2025 của Chính phủ sửa đổi, bổ sung một số điều của Nghị định số 60/2021/NĐ-CP ngày 26/6/2021 của Chính phủ quy định cơ chế tự chủ tài chính của đơn vị sự nghiệp công lập;</w:t>
      </w:r>
    </w:p>
    <w:p w14:paraId="4F322062" w14:textId="77777777" w:rsidR="00237924" w:rsidRPr="009270FA" w:rsidRDefault="00237924" w:rsidP="00237924">
      <w:pPr>
        <w:spacing w:before="100" w:after="100"/>
        <w:ind w:firstLine="720"/>
        <w:jc w:val="both"/>
        <w:rPr>
          <w:rFonts w:ascii="Times New Roman" w:hAnsi="Times New Roman" w:cs="Times New Roman"/>
          <w:bCs/>
          <w:spacing w:val="-2"/>
          <w:sz w:val="28"/>
          <w:szCs w:val="28"/>
          <w:lang w:val="vi-VN"/>
        </w:rPr>
      </w:pPr>
      <w:r w:rsidRPr="009270FA">
        <w:rPr>
          <w:rFonts w:ascii="Times New Roman" w:hAnsi="Times New Roman" w:cs="Times New Roman"/>
          <w:bCs/>
          <w:spacing w:val="-2"/>
          <w:sz w:val="28"/>
          <w:szCs w:val="28"/>
          <w:lang w:val="vi-VN"/>
        </w:rPr>
        <w:t xml:space="preserve"> Thông tư 06/2021/TT-BNNPTNT ngày 15/7/2021 của Bộ Nông nghiệp và Phát triển nông thôn quy định về xây dựng, ban hành định mức kinh tế - kỹ thuật, sản phẩm dịch vụ công do Bộ Nông nghiệp và Phát triển nông thôn quản lý;</w:t>
      </w:r>
    </w:p>
    <w:p w14:paraId="51111C2D" w14:textId="77777777" w:rsidR="00237924" w:rsidRPr="00237924" w:rsidRDefault="00237924" w:rsidP="00237924">
      <w:pPr>
        <w:spacing w:before="100" w:after="100"/>
        <w:ind w:firstLine="720"/>
        <w:jc w:val="both"/>
        <w:rPr>
          <w:rFonts w:ascii="Times New Roman" w:hAnsi="Times New Roman" w:cs="Times New Roman"/>
          <w:bCs/>
          <w:sz w:val="28"/>
          <w:szCs w:val="28"/>
        </w:rPr>
      </w:pPr>
      <w:r w:rsidRPr="00237924">
        <w:rPr>
          <w:rFonts w:ascii="Times New Roman" w:hAnsi="Times New Roman" w:cs="Times New Roman"/>
          <w:bCs/>
          <w:sz w:val="28"/>
          <w:szCs w:val="28"/>
        </w:rPr>
        <w:t>Thông tư 03/2023/TT-BTC ngày 10/01/2023 của Bộ tài chính về quy định lập dự toán, quản lý sử dụng và quyết toán kinh phí ngân sách nhà nước thực hiện nhiệm vụ khoa học công nghệ;</w:t>
      </w:r>
    </w:p>
    <w:p w14:paraId="1872DC9E" w14:textId="77777777" w:rsidR="00237924" w:rsidRPr="00237924" w:rsidRDefault="00237924" w:rsidP="00237924">
      <w:pPr>
        <w:spacing w:before="100" w:after="100"/>
        <w:ind w:firstLine="720"/>
        <w:jc w:val="both"/>
        <w:rPr>
          <w:rFonts w:ascii="Times New Roman" w:hAnsi="Times New Roman" w:cs="Times New Roman"/>
          <w:bCs/>
          <w:sz w:val="28"/>
          <w:szCs w:val="28"/>
        </w:rPr>
      </w:pPr>
      <w:r w:rsidRPr="00237924">
        <w:rPr>
          <w:rFonts w:ascii="Times New Roman" w:hAnsi="Times New Roman" w:cs="Times New Roman"/>
          <w:bCs/>
          <w:sz w:val="28"/>
          <w:szCs w:val="28"/>
        </w:rPr>
        <w:lastRenderedPageBreak/>
        <w:t>Thông tư 02/2023/TT-BKHCN ngày 08/5/2023 của Bộ Khoa học và công nghệ Hướng dẫn một số nội dung chuyên môn phục vụ công tác xây dựng dự toán thực hiện nhiệm vụ khoa học công nghệ có sử dụng ngân sách nhà nước;</w:t>
      </w:r>
    </w:p>
    <w:p w14:paraId="09864CF4" w14:textId="77777777" w:rsidR="00237924" w:rsidRPr="00237924" w:rsidRDefault="00237924" w:rsidP="00237924">
      <w:pPr>
        <w:spacing w:before="100" w:after="100"/>
        <w:ind w:firstLine="720"/>
        <w:jc w:val="both"/>
        <w:rPr>
          <w:rFonts w:ascii="Times New Roman" w:hAnsi="Times New Roman" w:cs="Times New Roman"/>
          <w:bCs/>
          <w:sz w:val="28"/>
          <w:szCs w:val="28"/>
        </w:rPr>
      </w:pPr>
      <w:r w:rsidRPr="00237924">
        <w:rPr>
          <w:rFonts w:ascii="Times New Roman" w:hAnsi="Times New Roman" w:cs="Times New Roman"/>
          <w:bCs/>
          <w:sz w:val="28"/>
          <w:szCs w:val="28"/>
        </w:rPr>
        <w:t xml:space="preserve"> Thông tư số 21/TT-BNNPTNT ngày 15/12/2023 của Bộ NN &amp; PTNT về qui định một số định mức kinh tế kỹ thuật về Lâm nghiệp;</w:t>
      </w:r>
    </w:p>
    <w:p w14:paraId="0042DEEC" w14:textId="77777777" w:rsidR="00237924" w:rsidRDefault="00237924" w:rsidP="00237924">
      <w:pPr>
        <w:spacing w:before="100" w:after="100"/>
        <w:ind w:firstLine="720"/>
        <w:jc w:val="both"/>
        <w:rPr>
          <w:rFonts w:ascii="Times New Roman" w:hAnsi="Times New Roman" w:cs="Times New Roman"/>
          <w:bCs/>
          <w:sz w:val="28"/>
          <w:szCs w:val="28"/>
        </w:rPr>
      </w:pPr>
      <w:r w:rsidRPr="00237924">
        <w:rPr>
          <w:rFonts w:ascii="Times New Roman" w:hAnsi="Times New Roman" w:cs="Times New Roman"/>
          <w:bCs/>
          <w:sz w:val="28"/>
          <w:szCs w:val="28"/>
        </w:rPr>
        <w:t xml:space="preserve">Quyết định số 4162/QĐ-BNN-KHCN ngày 28/11/2024 của Bộ Nông nghiệp và Phát triền nông thôn về việc ban hành định mức kinh tế - kỹ thuật phục vụ xây dựng dự toán thực hiện nhiệm vụ khoa học công nghệ cấp bộ lĩnh vực Trồng trọt </w:t>
      </w:r>
      <w:r w:rsidR="00713220">
        <w:rPr>
          <w:rFonts w:ascii="Times New Roman" w:hAnsi="Times New Roman" w:cs="Times New Roman"/>
          <w:bCs/>
          <w:sz w:val="28"/>
          <w:szCs w:val="28"/>
        </w:rPr>
        <w:t xml:space="preserve">- </w:t>
      </w:r>
      <w:r w:rsidRPr="00237924">
        <w:rPr>
          <w:rFonts w:ascii="Times New Roman" w:hAnsi="Times New Roman" w:cs="Times New Roman"/>
          <w:bCs/>
          <w:sz w:val="28"/>
          <w:szCs w:val="28"/>
        </w:rPr>
        <w:t>Bảo vệ thực vậ</w:t>
      </w:r>
      <w:r>
        <w:rPr>
          <w:rFonts w:ascii="Times New Roman" w:hAnsi="Times New Roman" w:cs="Times New Roman"/>
          <w:bCs/>
          <w:sz w:val="28"/>
          <w:szCs w:val="28"/>
        </w:rPr>
        <w:t>t;</w:t>
      </w:r>
    </w:p>
    <w:p w14:paraId="51C80C2E" w14:textId="18DDAFCC" w:rsidR="00237924" w:rsidRDefault="00237924" w:rsidP="009705A6">
      <w:pPr>
        <w:pStyle w:val="ListParagraph"/>
        <w:tabs>
          <w:tab w:val="left" w:pos="1014"/>
        </w:tabs>
        <w:spacing w:before="100" w:after="100" w:line="240" w:lineRule="auto"/>
        <w:ind w:left="57" w:firstLine="720"/>
        <w:jc w:val="both"/>
        <w:rPr>
          <w:rFonts w:ascii="Times New Roman" w:hAnsi="Times New Roman" w:cs="Times New Roman"/>
          <w:b/>
          <w:sz w:val="28"/>
          <w:szCs w:val="28"/>
        </w:rPr>
      </w:pPr>
      <w:r w:rsidRPr="000B56D4">
        <w:rPr>
          <w:rFonts w:ascii="Times New Roman" w:hAnsi="Times New Roman" w:cs="Times New Roman"/>
          <w:spacing w:val="-8"/>
          <w:sz w:val="28"/>
        </w:rPr>
        <w:t xml:space="preserve"> </w:t>
      </w:r>
      <w:r w:rsidRPr="00237924">
        <w:rPr>
          <w:rFonts w:ascii="Times New Roman" w:hAnsi="Times New Roman" w:cs="Times New Roman"/>
          <w:b/>
          <w:sz w:val="28"/>
          <w:szCs w:val="28"/>
        </w:rPr>
        <w:t xml:space="preserve">4. </w:t>
      </w:r>
      <w:r w:rsidR="00713220">
        <w:rPr>
          <w:rFonts w:ascii="Times New Roman" w:hAnsi="Times New Roman" w:cs="Times New Roman"/>
          <w:b/>
          <w:sz w:val="28"/>
          <w:szCs w:val="28"/>
        </w:rPr>
        <w:t>Quy trình cung cấp sản phẩm, dịch vụ công</w:t>
      </w:r>
    </w:p>
    <w:p w14:paraId="02881755" w14:textId="2F42147B" w:rsidR="00713220" w:rsidRPr="00713220" w:rsidRDefault="00713220" w:rsidP="00713220">
      <w:pPr>
        <w:spacing w:before="100" w:after="100"/>
        <w:jc w:val="both"/>
        <w:rPr>
          <w:rFonts w:ascii="Times New Roman" w:hAnsi="Times New Roman" w:cs="Times New Roman"/>
          <w:sz w:val="28"/>
        </w:rPr>
      </w:pPr>
      <w:r>
        <w:rPr>
          <w:rFonts w:ascii="Times New Roman" w:hAnsi="Times New Roman" w:cs="Times New Roman"/>
          <w:sz w:val="28"/>
          <w:szCs w:val="28"/>
        </w:rPr>
        <w:tab/>
      </w:r>
      <w:r w:rsidRPr="00713220">
        <w:rPr>
          <w:rFonts w:ascii="Times New Roman" w:hAnsi="Times New Roman" w:cs="Times New Roman"/>
          <w:sz w:val="28"/>
          <w:szCs w:val="28"/>
        </w:rPr>
        <w:t xml:space="preserve">Quy trình </w:t>
      </w:r>
      <w:r>
        <w:rPr>
          <w:rFonts w:ascii="Times New Roman" w:hAnsi="Times New Roman" w:cs="Times New Roman"/>
          <w:sz w:val="28"/>
          <w:szCs w:val="28"/>
        </w:rPr>
        <w:t xml:space="preserve">cung cấp sản phẩm, dịch vụ công </w:t>
      </w:r>
      <w:r>
        <w:rPr>
          <w:rFonts w:ascii="Times New Roman" w:hAnsi="Times New Roman" w:cs="Times New Roman"/>
          <w:sz w:val="28"/>
        </w:rPr>
        <w:t xml:space="preserve">thực hiện theo Nghị định số 32/2019/NĐ-CP ngày 10/4/2019 của Chính phủ </w:t>
      </w:r>
      <w:r w:rsidRPr="00237924">
        <w:rPr>
          <w:rFonts w:ascii="Times New Roman" w:hAnsi="Times New Roman" w:cs="Times New Roman"/>
          <w:bCs/>
          <w:sz w:val="28"/>
          <w:szCs w:val="28"/>
        </w:rPr>
        <w:t>quy định giao nhiệm vụ, đặ</w:t>
      </w:r>
      <w:r>
        <w:rPr>
          <w:rFonts w:ascii="Times New Roman" w:hAnsi="Times New Roman" w:cs="Times New Roman"/>
          <w:bCs/>
          <w:sz w:val="28"/>
          <w:szCs w:val="28"/>
        </w:rPr>
        <w:t>t hàng</w:t>
      </w:r>
      <w:r w:rsidRPr="00237924">
        <w:rPr>
          <w:rFonts w:ascii="Times New Roman" w:hAnsi="Times New Roman" w:cs="Times New Roman"/>
          <w:bCs/>
          <w:sz w:val="28"/>
          <w:szCs w:val="28"/>
        </w:rPr>
        <w:t xml:space="preserve"> hoặc đấu thầu cung cấp sản phẩm, dịch vụ công sử dụng Ngân sách Nhà nước từ nguồn kinh phí chi thường xuyên</w:t>
      </w:r>
      <w:r>
        <w:rPr>
          <w:rFonts w:ascii="Times New Roman" w:hAnsi="Times New Roman" w:cs="Times New Roman"/>
          <w:bCs/>
          <w:sz w:val="28"/>
          <w:szCs w:val="28"/>
        </w:rPr>
        <w:t xml:space="preserve">. Cụ thể các bước triển khai thực hiện: </w:t>
      </w:r>
    </w:p>
    <w:p w14:paraId="39F3CA75" w14:textId="70FC775E" w:rsidR="005D1BCA" w:rsidRDefault="00713220" w:rsidP="00237924">
      <w:pPr>
        <w:spacing w:before="100" w:after="100"/>
        <w:ind w:firstLine="720"/>
        <w:jc w:val="both"/>
        <w:rPr>
          <w:rFonts w:ascii="Times New Roman" w:hAnsi="Times New Roman" w:cs="Times New Roman"/>
          <w:sz w:val="28"/>
          <w:szCs w:val="28"/>
        </w:rPr>
      </w:pPr>
      <w:r w:rsidRPr="00713220">
        <w:rPr>
          <w:rFonts w:ascii="Times New Roman" w:hAnsi="Times New Roman" w:cs="Times New Roman"/>
          <w:b/>
          <w:sz w:val="28"/>
          <w:szCs w:val="28"/>
        </w:rPr>
        <w:t xml:space="preserve">Bước 1: </w:t>
      </w:r>
      <w:r w:rsidR="009270FA">
        <w:rPr>
          <w:rFonts w:ascii="Times New Roman" w:hAnsi="Times New Roman" w:cs="Times New Roman"/>
          <w:sz w:val="28"/>
          <w:szCs w:val="28"/>
        </w:rPr>
        <w:t>Theo dõi, chăm sóc, phòng trừ sâu bệnh hại tại các vườn giống cây trồng theo đúng quy trình kỹ thuật.</w:t>
      </w:r>
    </w:p>
    <w:p w14:paraId="16057443" w14:textId="3368328F" w:rsidR="009270FA" w:rsidRDefault="00713220" w:rsidP="009270FA">
      <w:pPr>
        <w:spacing w:before="100" w:after="100"/>
        <w:ind w:firstLine="720"/>
        <w:jc w:val="both"/>
        <w:rPr>
          <w:rFonts w:ascii="Times New Roman" w:hAnsi="Times New Roman" w:cs="Times New Roman"/>
          <w:sz w:val="28"/>
          <w:szCs w:val="28"/>
        </w:rPr>
      </w:pPr>
      <w:r w:rsidRPr="00713220">
        <w:rPr>
          <w:rFonts w:ascii="Times New Roman" w:hAnsi="Times New Roman" w:cs="Times New Roman"/>
          <w:b/>
          <w:sz w:val="28"/>
          <w:szCs w:val="28"/>
        </w:rPr>
        <w:t xml:space="preserve">Bước 2: </w:t>
      </w:r>
      <w:r w:rsidR="009270FA">
        <w:rPr>
          <w:rFonts w:ascii="Times New Roman" w:hAnsi="Times New Roman" w:cs="Times New Roman"/>
          <w:sz w:val="28"/>
          <w:szCs w:val="28"/>
        </w:rPr>
        <w:t>Đánh giá khả năng sinh trưởng, phát triển, khả năng chống chịu điều kiện thời tiết, sâu bệnh hại của các giống tham gia.</w:t>
      </w:r>
    </w:p>
    <w:p w14:paraId="27F986A4" w14:textId="0A4562AE" w:rsidR="00713220" w:rsidRDefault="00713220" w:rsidP="00713220">
      <w:pPr>
        <w:spacing w:before="100" w:after="100"/>
        <w:ind w:firstLine="720"/>
        <w:jc w:val="both"/>
        <w:rPr>
          <w:rFonts w:ascii="Times New Roman" w:hAnsi="Times New Roman" w:cs="Times New Roman"/>
          <w:sz w:val="28"/>
          <w:szCs w:val="28"/>
        </w:rPr>
      </w:pPr>
      <w:r w:rsidRPr="00713220">
        <w:rPr>
          <w:rFonts w:ascii="Times New Roman" w:hAnsi="Times New Roman" w:cs="Times New Roman"/>
          <w:b/>
          <w:sz w:val="28"/>
          <w:szCs w:val="28"/>
        </w:rPr>
        <w:t xml:space="preserve">Bước 3: </w:t>
      </w:r>
      <w:r w:rsidR="009270FA">
        <w:rPr>
          <w:rFonts w:ascii="Times New Roman" w:hAnsi="Times New Roman" w:cs="Times New Roman"/>
          <w:sz w:val="28"/>
          <w:szCs w:val="28"/>
        </w:rPr>
        <w:t>Chọn lọc, bảo tồn, lưu giữ các giống có tiềm năng, năng suất, có khả năng chống chịu ngoại cảnh..từ đó phát triển sản xuất cây trồng, cung ứng cây giống tốt nhất có năng suất, chất lượng thích ứng rộng trên địa bàn tỉnh.</w:t>
      </w:r>
    </w:p>
    <w:p w14:paraId="2AAF023E" w14:textId="77777777" w:rsidR="00D21946" w:rsidRDefault="00D21946" w:rsidP="00713220">
      <w:pPr>
        <w:spacing w:before="100" w:after="100"/>
        <w:ind w:firstLine="720"/>
        <w:jc w:val="both"/>
        <w:rPr>
          <w:rFonts w:ascii="Times New Roman" w:hAnsi="Times New Roman" w:cs="Times New Roman"/>
          <w:b/>
          <w:sz w:val="28"/>
          <w:szCs w:val="28"/>
        </w:rPr>
      </w:pPr>
      <w:r w:rsidRPr="00D21946">
        <w:rPr>
          <w:rFonts w:ascii="Times New Roman" w:hAnsi="Times New Roman" w:cs="Times New Roman"/>
          <w:b/>
          <w:sz w:val="28"/>
          <w:szCs w:val="28"/>
        </w:rPr>
        <w:t>5. Trong quá trình áp dụng</w:t>
      </w:r>
      <w:r>
        <w:rPr>
          <w:rFonts w:ascii="Times New Roman" w:hAnsi="Times New Roman" w:cs="Times New Roman"/>
          <w:b/>
          <w:sz w:val="28"/>
          <w:szCs w:val="28"/>
        </w:rPr>
        <w:t>:</w:t>
      </w:r>
    </w:p>
    <w:p w14:paraId="16F5D500" w14:textId="77777777" w:rsidR="00D21946" w:rsidRPr="00D21946" w:rsidRDefault="00D21946" w:rsidP="00713220">
      <w:pPr>
        <w:spacing w:before="100" w:after="100"/>
        <w:ind w:firstLine="720"/>
        <w:jc w:val="both"/>
        <w:rPr>
          <w:rFonts w:ascii="Times New Roman" w:hAnsi="Times New Roman" w:cs="Times New Roman"/>
          <w:sz w:val="28"/>
          <w:szCs w:val="28"/>
        </w:rPr>
      </w:pPr>
      <w:r w:rsidRPr="00D21946">
        <w:rPr>
          <w:rFonts w:ascii="Times New Roman" w:hAnsi="Times New Roman" w:cs="Times New Roman"/>
          <w:sz w:val="28"/>
          <w:szCs w:val="28"/>
        </w:rPr>
        <w:t xml:space="preserve">Định </w:t>
      </w:r>
      <w:r>
        <w:rPr>
          <w:rFonts w:ascii="Times New Roman" w:hAnsi="Times New Roman" w:cs="Times New Roman"/>
          <w:sz w:val="28"/>
          <w:szCs w:val="28"/>
        </w:rPr>
        <w:t>mức Kinh tế - Kỹ thuật nếu có khó khăn, vướng mắc hoặc có các quy định mới phát sinh Trung tâm báo cáo Sở Nông nghiệp và Môi trường tổng hợp và đề nghị UBND tỉnh điều chỉnh, bổ sung kịp thời.</w:t>
      </w:r>
    </w:p>
    <w:p w14:paraId="6FF9179F" w14:textId="77777777" w:rsidR="00713220" w:rsidRPr="00713220" w:rsidRDefault="00713220" w:rsidP="00237924">
      <w:pPr>
        <w:spacing w:before="100" w:after="100"/>
        <w:ind w:firstLine="720"/>
        <w:jc w:val="both"/>
        <w:rPr>
          <w:rFonts w:ascii="Times New Roman" w:hAnsi="Times New Roman" w:cs="Times New Roman"/>
          <w:b/>
          <w:sz w:val="28"/>
          <w:szCs w:val="28"/>
        </w:rPr>
      </w:pPr>
    </w:p>
    <w:p w14:paraId="420C1890" w14:textId="77777777" w:rsidR="005D1BCA" w:rsidRDefault="005D1BCA" w:rsidP="00237924">
      <w:pPr>
        <w:spacing w:before="100" w:after="100"/>
        <w:ind w:firstLine="720"/>
        <w:jc w:val="both"/>
        <w:rPr>
          <w:rFonts w:ascii="Times New Roman" w:hAnsi="Times New Roman" w:cs="Times New Roman"/>
          <w:sz w:val="28"/>
          <w:szCs w:val="28"/>
        </w:rPr>
      </w:pPr>
    </w:p>
    <w:p w14:paraId="65171212" w14:textId="77777777" w:rsidR="005D1BCA" w:rsidRDefault="005D1BCA" w:rsidP="00237924">
      <w:pPr>
        <w:spacing w:before="100" w:after="100"/>
        <w:ind w:firstLine="720"/>
        <w:jc w:val="both"/>
        <w:rPr>
          <w:rFonts w:ascii="Times New Roman" w:hAnsi="Times New Roman" w:cs="Times New Roman"/>
          <w:sz w:val="28"/>
          <w:szCs w:val="28"/>
        </w:rPr>
      </w:pPr>
    </w:p>
    <w:p w14:paraId="20DF9856" w14:textId="77777777" w:rsidR="009270FA" w:rsidRDefault="009270FA" w:rsidP="00237924">
      <w:pPr>
        <w:spacing w:before="100" w:after="100"/>
        <w:ind w:firstLine="720"/>
        <w:jc w:val="both"/>
        <w:rPr>
          <w:rFonts w:ascii="Times New Roman" w:hAnsi="Times New Roman" w:cs="Times New Roman"/>
          <w:sz w:val="28"/>
          <w:szCs w:val="28"/>
        </w:rPr>
      </w:pPr>
    </w:p>
    <w:p w14:paraId="68FBF10F" w14:textId="77777777" w:rsidR="009D3D5E" w:rsidRDefault="009D3D5E">
      <w:pPr>
        <w:rPr>
          <w:rFonts w:ascii="Times New Roman" w:eastAsia="Times New Roman" w:hAnsi="Times New Roman" w:cs="Times New Roman"/>
          <w:b/>
          <w:bCs/>
          <w:sz w:val="28"/>
          <w:szCs w:val="28"/>
        </w:rPr>
      </w:pPr>
      <w:r>
        <w:br w:type="page"/>
      </w:r>
    </w:p>
    <w:p w14:paraId="148E71CD" w14:textId="02DCBAEE" w:rsidR="00237924" w:rsidRPr="00237924" w:rsidRDefault="00237924" w:rsidP="00936352">
      <w:pPr>
        <w:pStyle w:val="Heading1"/>
        <w:rPr>
          <w:spacing w:val="-2"/>
        </w:rPr>
      </w:pPr>
      <w:r w:rsidRPr="00237924">
        <w:lastRenderedPageBreak/>
        <w:t>PHẦN</w:t>
      </w:r>
      <w:r w:rsidRPr="00237924">
        <w:rPr>
          <w:spacing w:val="-3"/>
        </w:rPr>
        <w:t xml:space="preserve"> </w:t>
      </w:r>
      <w:r w:rsidRPr="00237924">
        <w:t>II:</w:t>
      </w:r>
      <w:r w:rsidRPr="00237924">
        <w:rPr>
          <w:spacing w:val="-3"/>
        </w:rPr>
        <w:t xml:space="preserve"> </w:t>
      </w:r>
      <w:r w:rsidRPr="00237924">
        <w:t>ĐỊNH</w:t>
      </w:r>
      <w:r w:rsidRPr="00237924">
        <w:rPr>
          <w:spacing w:val="-2"/>
        </w:rPr>
        <w:t xml:space="preserve"> </w:t>
      </w:r>
      <w:r w:rsidRPr="00237924">
        <w:t>MỨC</w:t>
      </w:r>
      <w:r w:rsidRPr="00237924">
        <w:rPr>
          <w:spacing w:val="-4"/>
        </w:rPr>
        <w:t xml:space="preserve"> </w:t>
      </w:r>
      <w:r w:rsidRPr="00237924">
        <w:t>KINH</w:t>
      </w:r>
      <w:r w:rsidRPr="00237924">
        <w:rPr>
          <w:spacing w:val="-2"/>
        </w:rPr>
        <w:t xml:space="preserve"> </w:t>
      </w:r>
      <w:r w:rsidRPr="00237924">
        <w:t>TẾ</w:t>
      </w:r>
      <w:r w:rsidRPr="00237924">
        <w:rPr>
          <w:spacing w:val="-3"/>
        </w:rPr>
        <w:t xml:space="preserve"> </w:t>
      </w:r>
      <w:r w:rsidRPr="00237924">
        <w:t>KỸ</w:t>
      </w:r>
      <w:r w:rsidRPr="00237924">
        <w:rPr>
          <w:spacing w:val="-3"/>
        </w:rPr>
        <w:t xml:space="preserve"> </w:t>
      </w:r>
      <w:r w:rsidRPr="00237924">
        <w:rPr>
          <w:spacing w:val="-2"/>
        </w:rPr>
        <w:t>THUẬT</w:t>
      </w:r>
    </w:p>
    <w:p w14:paraId="3745CEED" w14:textId="7145CA67" w:rsidR="00933F25" w:rsidRPr="00933F25" w:rsidRDefault="00237924" w:rsidP="00933F25">
      <w:pPr>
        <w:spacing w:before="100" w:after="100"/>
        <w:jc w:val="center"/>
        <w:rPr>
          <w:rFonts w:ascii="Times New Roman" w:hAnsi="Times New Roman" w:cs="Times New Roman"/>
          <w:b/>
          <w:sz w:val="28"/>
          <w:szCs w:val="28"/>
        </w:rPr>
      </w:pPr>
      <w:r w:rsidRPr="00933F25">
        <w:rPr>
          <w:rFonts w:ascii="Times New Roman" w:hAnsi="Times New Roman"/>
          <w:b/>
          <w:spacing w:val="-8"/>
          <w:sz w:val="28"/>
          <w:szCs w:val="28"/>
          <w:lang w:val="vi-VN"/>
        </w:rPr>
        <w:t xml:space="preserve">Tên </w:t>
      </w:r>
      <w:r w:rsidR="00131094" w:rsidRPr="00933F25">
        <w:rPr>
          <w:rFonts w:ascii="Times New Roman" w:hAnsi="Times New Roman"/>
          <w:b/>
          <w:spacing w:val="-8"/>
          <w:sz w:val="28"/>
          <w:szCs w:val="28"/>
        </w:rPr>
        <w:t xml:space="preserve">sản phẩm, </w:t>
      </w:r>
      <w:r w:rsidRPr="00933F25">
        <w:rPr>
          <w:rFonts w:ascii="Times New Roman" w:hAnsi="Times New Roman"/>
          <w:b/>
          <w:spacing w:val="-8"/>
          <w:sz w:val="28"/>
          <w:szCs w:val="28"/>
          <w:lang w:val="vi-VN"/>
        </w:rPr>
        <w:t xml:space="preserve">dịch vụ: </w:t>
      </w:r>
      <w:r w:rsidR="00933F25" w:rsidRPr="00933F25">
        <w:rPr>
          <w:rFonts w:ascii="Times New Roman" w:hAnsi="Times New Roman" w:cs="Times New Roman"/>
          <w:b/>
          <w:sz w:val="28"/>
          <w:szCs w:val="28"/>
        </w:rPr>
        <w:t xml:space="preserve">Lưu giữ, đánh giá tập đoàn vườn giống cây ăn quả có nguồn gốc ôn đới; Xây dựng mô hình/điểm trình diễn các tiến bộ KHKT về giống, kỹ thuật canh tác cây ăn quả </w:t>
      </w:r>
      <w:r w:rsidR="00426D06">
        <w:rPr>
          <w:rFonts w:ascii="Times New Roman" w:hAnsi="Times New Roman" w:cs="Times New Roman"/>
          <w:b/>
          <w:sz w:val="28"/>
          <w:szCs w:val="28"/>
        </w:rPr>
        <w:t>ôn đới</w:t>
      </w:r>
    </w:p>
    <w:p w14:paraId="0340482B" w14:textId="62D24249" w:rsidR="00933F25" w:rsidRDefault="00933F25" w:rsidP="00933F25">
      <w:pPr>
        <w:pStyle w:val="Heading31"/>
        <w:spacing w:before="0" w:line="240" w:lineRule="auto"/>
        <w:jc w:val="center"/>
      </w:pPr>
    </w:p>
    <w:p w14:paraId="0428354E" w14:textId="77777777" w:rsidR="00933F25" w:rsidRPr="00933F25" w:rsidRDefault="00933F25" w:rsidP="00933F25">
      <w:pPr>
        <w:rPr>
          <w:rFonts w:ascii="Times New Roman" w:hAnsi="Times New Roman" w:cs="Times New Roman"/>
          <w:b/>
          <w:sz w:val="28"/>
        </w:rPr>
      </w:pPr>
      <w:r w:rsidRPr="00933F25">
        <w:rPr>
          <w:rFonts w:ascii="Times New Roman" w:hAnsi="Times New Roman" w:cs="Times New Roman"/>
          <w:b/>
          <w:sz w:val="28"/>
        </w:rPr>
        <w:t>A. LƯU GIỮ, ĐÁNH GIÁ TẬP ĐOÀN VƯỜN GIỐNG CÂY ĂN QUẢ CÓ NGUỒN GỐC ÔN ĐỚI</w:t>
      </w:r>
    </w:p>
    <w:p w14:paraId="5DD89BB8" w14:textId="1D073FFB" w:rsidR="009D3D5E" w:rsidRPr="009D3D5E" w:rsidRDefault="009D3D5E" w:rsidP="009D3D5E">
      <w:pPr>
        <w:widowControl w:val="0"/>
        <w:autoSpaceDE w:val="0"/>
        <w:autoSpaceDN w:val="0"/>
        <w:spacing w:after="0" w:line="240" w:lineRule="auto"/>
        <w:rPr>
          <w:rFonts w:ascii="Times New Roman" w:eastAsia="Times New Roman" w:hAnsi="Times New Roman" w:cs="Times New Roman"/>
          <w:i/>
          <w:spacing w:val="-18"/>
          <w:sz w:val="26"/>
          <w:szCs w:val="26"/>
          <w:lang w:val="nl-NL"/>
        </w:rPr>
      </w:pPr>
      <w:r w:rsidRPr="009D3D5E">
        <w:rPr>
          <w:rFonts w:ascii="Times New Roman" w:eastAsia="Times New Roman" w:hAnsi="Times New Roman" w:cs="Times New Roman"/>
          <w:b/>
          <w:spacing w:val="-2"/>
          <w:sz w:val="24"/>
          <w:szCs w:val="28"/>
          <w:lang w:val="en-GB"/>
        </w:rPr>
        <w:t>I. ĐỊNH MỨC LAO ĐỘNG</w:t>
      </w:r>
      <w:r w:rsidRPr="009D3D5E">
        <w:rPr>
          <w:rFonts w:ascii="Times New Roman" w:eastAsia="Times New Roman" w:hAnsi="Times New Roman" w:cs="Times New Roman"/>
          <w:i/>
          <w:spacing w:val="-18"/>
          <w:sz w:val="26"/>
          <w:szCs w:val="26"/>
          <w:lang w:val="nl-NL"/>
        </w:rPr>
        <w:t xml:space="preserve">   </w:t>
      </w:r>
      <w:r w:rsidRPr="009D3D5E">
        <w:rPr>
          <w:rFonts w:ascii="Times New Roman" w:eastAsia="Times New Roman" w:hAnsi="Times New Roman" w:cs="Times New Roman"/>
          <w:b/>
          <w:spacing w:val="-18"/>
          <w:sz w:val="26"/>
          <w:szCs w:val="26"/>
          <w:lang w:val="nl-NL"/>
        </w:rPr>
        <w:t xml:space="preserve">(đơn vị tính cho 1,0 ha)  </w:t>
      </w:r>
      <w:r w:rsidRPr="009D3D5E">
        <w:rPr>
          <w:rFonts w:ascii="Times New Roman" w:eastAsia="Times New Roman" w:hAnsi="Times New Roman" w:cs="Times New Roman"/>
          <w:i/>
          <w:spacing w:val="-18"/>
          <w:sz w:val="26"/>
          <w:szCs w:val="26"/>
          <w:lang w:val="nl-NL"/>
        </w:rPr>
        <w:t xml:space="preserve">                                                                                                                   </w:t>
      </w:r>
    </w:p>
    <w:p w14:paraId="59DABB02" w14:textId="7BDD1149" w:rsidR="009D3D5E" w:rsidRPr="009D3D5E" w:rsidRDefault="009D3D5E" w:rsidP="009D3D5E">
      <w:pPr>
        <w:widowControl w:val="0"/>
        <w:autoSpaceDE w:val="0"/>
        <w:autoSpaceDN w:val="0"/>
        <w:spacing w:after="0" w:line="240" w:lineRule="auto"/>
        <w:jc w:val="right"/>
        <w:rPr>
          <w:rFonts w:ascii="Times New Roman" w:eastAsia="Times New Roman" w:hAnsi="Times New Roman" w:cs="Times New Roman"/>
          <w:b/>
          <w:sz w:val="26"/>
          <w:szCs w:val="26"/>
          <w:vertAlign w:val="superscript"/>
          <w:lang w:val="nl-NL"/>
        </w:rPr>
      </w:pP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9D3D5E" w:rsidRPr="009D3D5E" w14:paraId="230CBFBB" w14:textId="77777777" w:rsidTr="009D3D5E">
        <w:trPr>
          <w:trHeight w:val="11"/>
        </w:trPr>
        <w:tc>
          <w:tcPr>
            <w:tcW w:w="743" w:type="dxa"/>
            <w:vAlign w:val="center"/>
          </w:tcPr>
          <w:p w14:paraId="37451B69"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STT</w:t>
            </w:r>
          </w:p>
        </w:tc>
        <w:tc>
          <w:tcPr>
            <w:tcW w:w="5210" w:type="dxa"/>
            <w:vAlign w:val="center"/>
          </w:tcPr>
          <w:p w14:paraId="71396342"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Định mức lao động</w:t>
            </w:r>
          </w:p>
        </w:tc>
        <w:tc>
          <w:tcPr>
            <w:tcW w:w="1328" w:type="dxa"/>
          </w:tcPr>
          <w:p w14:paraId="41A1CC32"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Định mức (công)</w:t>
            </w:r>
          </w:p>
        </w:tc>
        <w:tc>
          <w:tcPr>
            <w:tcW w:w="1779" w:type="dxa"/>
            <w:vAlign w:val="center"/>
          </w:tcPr>
          <w:p w14:paraId="77235F52"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Ghi chú</w:t>
            </w:r>
          </w:p>
        </w:tc>
      </w:tr>
      <w:tr w:rsidR="009D3D5E" w:rsidRPr="009D3D5E" w14:paraId="07F49067" w14:textId="77777777" w:rsidTr="009D3D5E">
        <w:trPr>
          <w:trHeight w:val="5"/>
        </w:trPr>
        <w:tc>
          <w:tcPr>
            <w:tcW w:w="743" w:type="dxa"/>
            <w:vAlign w:val="center"/>
          </w:tcPr>
          <w:p w14:paraId="3B2434FD"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D3D5E">
              <w:rPr>
                <w:rFonts w:ascii="Times New Roman" w:eastAsia="Times New Roman" w:hAnsi="Times New Roman" w:cs="Times New Roman"/>
                <w:sz w:val="26"/>
                <w:szCs w:val="26"/>
                <w:lang w:val="en-GB" w:eastAsia="en-GB"/>
              </w:rPr>
              <w:t>(1)</w:t>
            </w:r>
          </w:p>
        </w:tc>
        <w:tc>
          <w:tcPr>
            <w:tcW w:w="5210" w:type="dxa"/>
            <w:vAlign w:val="center"/>
          </w:tcPr>
          <w:p w14:paraId="77118F65"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D3D5E">
              <w:rPr>
                <w:rFonts w:ascii="Times New Roman" w:eastAsia="Times New Roman" w:hAnsi="Times New Roman" w:cs="Times New Roman"/>
                <w:sz w:val="26"/>
                <w:szCs w:val="26"/>
                <w:lang w:val="en-GB" w:eastAsia="en-GB"/>
              </w:rPr>
              <w:t>(2)</w:t>
            </w:r>
          </w:p>
        </w:tc>
        <w:tc>
          <w:tcPr>
            <w:tcW w:w="1328" w:type="dxa"/>
          </w:tcPr>
          <w:p w14:paraId="77B70C73"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D3D5E">
              <w:rPr>
                <w:rFonts w:ascii="Times New Roman" w:eastAsia="Times New Roman" w:hAnsi="Times New Roman" w:cs="Times New Roman"/>
                <w:sz w:val="26"/>
                <w:szCs w:val="26"/>
                <w:lang w:val="en-GB" w:eastAsia="en-GB"/>
              </w:rPr>
              <w:t>(3)</w:t>
            </w:r>
          </w:p>
        </w:tc>
        <w:tc>
          <w:tcPr>
            <w:tcW w:w="1779" w:type="dxa"/>
            <w:vAlign w:val="center"/>
          </w:tcPr>
          <w:p w14:paraId="4465943C"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D3D5E">
              <w:rPr>
                <w:rFonts w:ascii="Times New Roman" w:eastAsia="Times New Roman" w:hAnsi="Times New Roman" w:cs="Times New Roman"/>
                <w:sz w:val="26"/>
                <w:szCs w:val="26"/>
                <w:lang w:val="en-GB" w:eastAsia="en-GB"/>
              </w:rPr>
              <w:t>(4)</w:t>
            </w:r>
          </w:p>
        </w:tc>
      </w:tr>
      <w:tr w:rsidR="009D3D5E" w:rsidRPr="009D3D5E" w14:paraId="1CFA8AF1" w14:textId="77777777" w:rsidTr="009D3D5E">
        <w:trPr>
          <w:trHeight w:val="5"/>
        </w:trPr>
        <w:tc>
          <w:tcPr>
            <w:tcW w:w="743" w:type="dxa"/>
            <w:vAlign w:val="center"/>
          </w:tcPr>
          <w:p w14:paraId="4C546149"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I</w:t>
            </w:r>
          </w:p>
        </w:tc>
        <w:tc>
          <w:tcPr>
            <w:tcW w:w="5210" w:type="dxa"/>
            <w:vAlign w:val="center"/>
          </w:tcPr>
          <w:p w14:paraId="5C250B41"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Định mức lao động trực tiếp</w:t>
            </w:r>
          </w:p>
        </w:tc>
        <w:tc>
          <w:tcPr>
            <w:tcW w:w="1328" w:type="dxa"/>
            <w:vAlign w:val="center"/>
          </w:tcPr>
          <w:p w14:paraId="142D9F5F" w14:textId="4C58AA23" w:rsidR="009D3D5E" w:rsidRPr="009D3D5E" w:rsidRDefault="005373DC"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t>1050</w:t>
            </w:r>
          </w:p>
        </w:tc>
        <w:tc>
          <w:tcPr>
            <w:tcW w:w="1779" w:type="dxa"/>
            <w:vMerge w:val="restart"/>
            <w:vAlign w:val="center"/>
          </w:tcPr>
          <w:p w14:paraId="3547C26C"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szCs w:val="26"/>
                <w:lang w:val="en-GB" w:eastAsia="en-GB"/>
              </w:rPr>
              <w:t>Căn cứ QĐ số 4162/QĐ-BNN-KHCN ngày 28/11/2024 của Bộ NN &amp; PTNT (Mục 1, Phụ lục I); TCVN 13607-2-2023 Giống cây trồng nông nghiệp - sản suất giống (Phần 2: Hạt giống lúa thuẩn)</w:t>
            </w:r>
          </w:p>
        </w:tc>
      </w:tr>
      <w:tr w:rsidR="009D3D5E" w:rsidRPr="009D3D5E" w14:paraId="456792A4" w14:textId="77777777" w:rsidTr="009D3D5E">
        <w:trPr>
          <w:trHeight w:val="8"/>
        </w:trPr>
        <w:tc>
          <w:tcPr>
            <w:tcW w:w="743" w:type="dxa"/>
            <w:vAlign w:val="center"/>
          </w:tcPr>
          <w:p w14:paraId="52B113FF"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1</w:t>
            </w:r>
          </w:p>
        </w:tc>
        <w:tc>
          <w:tcPr>
            <w:tcW w:w="5210" w:type="dxa"/>
            <w:vAlign w:val="center"/>
          </w:tcPr>
          <w:p w14:paraId="6E58EC4F"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r w:rsidRPr="009D3D5E">
              <w:rPr>
                <w:rFonts w:ascii="Times New Roman" w:eastAsia="Times New Roman" w:hAnsi="Times New Roman" w:cs="Times New Roman"/>
                <w:b/>
                <w:sz w:val="26"/>
                <w:szCs w:val="26"/>
                <w:lang w:val="en-GB" w:eastAsia="en-GB"/>
              </w:rPr>
              <w:t>Định mức công của lao động có chuyên môn</w:t>
            </w:r>
          </w:p>
        </w:tc>
        <w:tc>
          <w:tcPr>
            <w:tcW w:w="1328" w:type="dxa"/>
            <w:vAlign w:val="center"/>
          </w:tcPr>
          <w:p w14:paraId="646E8843" w14:textId="2AC476B8"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550</w:t>
            </w:r>
          </w:p>
        </w:tc>
        <w:tc>
          <w:tcPr>
            <w:tcW w:w="1779" w:type="dxa"/>
            <w:vMerge/>
            <w:vAlign w:val="center"/>
          </w:tcPr>
          <w:p w14:paraId="7F6E4C07"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013A586F" w14:textId="77777777" w:rsidTr="009D3D5E">
        <w:trPr>
          <w:trHeight w:val="7"/>
        </w:trPr>
        <w:tc>
          <w:tcPr>
            <w:tcW w:w="743" w:type="dxa"/>
            <w:vAlign w:val="center"/>
          </w:tcPr>
          <w:p w14:paraId="31717F36"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D3D5E">
              <w:rPr>
                <w:rFonts w:ascii="Times New Roman" w:eastAsia="Times New Roman" w:hAnsi="Times New Roman" w:cs="Times New Roman"/>
                <w:bCs/>
                <w:i/>
                <w:sz w:val="26"/>
                <w:szCs w:val="26"/>
                <w:lang w:val="en-GB" w:eastAsia="en-GB"/>
              </w:rPr>
              <w:t>1.1</w:t>
            </w:r>
          </w:p>
        </w:tc>
        <w:tc>
          <w:tcPr>
            <w:tcW w:w="5210" w:type="dxa"/>
            <w:vAlign w:val="center"/>
          </w:tcPr>
          <w:p w14:paraId="6A2A0817"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z w:val="26"/>
                <w:szCs w:val="26"/>
                <w:lang w:val="nl-NL" w:eastAsia="en-GB"/>
              </w:rPr>
            </w:pPr>
            <w:r w:rsidRPr="009D3D5E">
              <w:rPr>
                <w:rFonts w:ascii="Times New Roman" w:eastAsia="Times New Roman" w:hAnsi="Times New Roman" w:cs="Times New Roman"/>
                <w:i/>
                <w:sz w:val="26"/>
                <w:szCs w:val="26"/>
                <w:lang w:val="nl-NL" w:eastAsia="en-GB"/>
              </w:rPr>
              <w:t>Yêu cầu về trình độ</w:t>
            </w:r>
          </w:p>
        </w:tc>
        <w:tc>
          <w:tcPr>
            <w:tcW w:w="1328" w:type="dxa"/>
            <w:vAlign w:val="center"/>
          </w:tcPr>
          <w:p w14:paraId="69855383"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p>
        </w:tc>
        <w:tc>
          <w:tcPr>
            <w:tcW w:w="1779" w:type="dxa"/>
            <w:vMerge/>
            <w:vAlign w:val="center"/>
          </w:tcPr>
          <w:p w14:paraId="3AE1BDC7"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
                <w:sz w:val="26"/>
                <w:szCs w:val="26"/>
                <w:lang w:val="en-GB" w:eastAsia="en-GB"/>
              </w:rPr>
            </w:pPr>
          </w:p>
        </w:tc>
      </w:tr>
      <w:tr w:rsidR="009D3D5E" w:rsidRPr="009D3D5E" w14:paraId="2FA96682" w14:textId="77777777" w:rsidTr="009D3D5E">
        <w:trPr>
          <w:trHeight w:val="7"/>
        </w:trPr>
        <w:tc>
          <w:tcPr>
            <w:tcW w:w="743" w:type="dxa"/>
            <w:vAlign w:val="center"/>
          </w:tcPr>
          <w:p w14:paraId="365F4555"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7FF3B1C2"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6"/>
                <w:szCs w:val="26"/>
                <w:lang w:val="nl-NL" w:eastAsia="en-GB"/>
              </w:rPr>
            </w:pPr>
            <w:r w:rsidRPr="009D3D5E">
              <w:rPr>
                <w:rFonts w:ascii="Times New Roman" w:eastAsia="Times New Roman" w:hAnsi="Times New Roman" w:cs="Times New Roman"/>
                <w:sz w:val="26"/>
                <w:szCs w:val="26"/>
                <w:lang w:val="nl-NL" w:eastAsia="en-GB"/>
              </w:rPr>
              <w:t>Kỹ thuật giống cây trồng vật nuôi hạng III</w:t>
            </w:r>
          </w:p>
        </w:tc>
        <w:tc>
          <w:tcPr>
            <w:tcW w:w="1328" w:type="dxa"/>
            <w:vAlign w:val="center"/>
          </w:tcPr>
          <w:p w14:paraId="42F749A6" w14:textId="36FB7A84"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Pr>
                <w:rFonts w:ascii="Times New Roman" w:eastAsia="Times New Roman" w:hAnsi="Times New Roman" w:cs="Times New Roman"/>
                <w:bCs/>
                <w:sz w:val="26"/>
                <w:szCs w:val="26"/>
                <w:lang w:val="en-GB" w:eastAsia="en-GB"/>
              </w:rPr>
              <w:t>300</w:t>
            </w:r>
          </w:p>
        </w:tc>
        <w:tc>
          <w:tcPr>
            <w:tcW w:w="1779" w:type="dxa"/>
            <w:vMerge/>
            <w:vAlign w:val="center"/>
          </w:tcPr>
          <w:p w14:paraId="23D14DFB"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2AD5E171" w14:textId="77777777" w:rsidTr="009D3D5E">
        <w:trPr>
          <w:trHeight w:val="7"/>
        </w:trPr>
        <w:tc>
          <w:tcPr>
            <w:tcW w:w="743" w:type="dxa"/>
            <w:vAlign w:val="center"/>
          </w:tcPr>
          <w:p w14:paraId="10CE5847"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571D6778"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D3D5E">
              <w:rPr>
                <w:rFonts w:ascii="Times New Roman" w:eastAsia="Times New Roman" w:hAnsi="Times New Roman" w:cs="Times New Roman"/>
                <w:sz w:val="26"/>
                <w:szCs w:val="26"/>
                <w:lang w:val="nl-NL" w:eastAsia="en-GB"/>
              </w:rPr>
              <w:t>Kiểm nghiệm giống cây trồng hạng III</w:t>
            </w:r>
          </w:p>
        </w:tc>
        <w:tc>
          <w:tcPr>
            <w:tcW w:w="1328" w:type="dxa"/>
            <w:vAlign w:val="center"/>
          </w:tcPr>
          <w:p w14:paraId="1E1751F8" w14:textId="1C7E9099"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Pr>
                <w:rFonts w:ascii="Times New Roman" w:eastAsia="Times New Roman" w:hAnsi="Times New Roman" w:cs="Times New Roman"/>
                <w:bCs/>
                <w:sz w:val="26"/>
                <w:szCs w:val="26"/>
                <w:lang w:val="en-GB" w:eastAsia="en-GB"/>
              </w:rPr>
              <w:t>250</w:t>
            </w:r>
          </w:p>
        </w:tc>
        <w:tc>
          <w:tcPr>
            <w:tcW w:w="1779" w:type="dxa"/>
            <w:vMerge/>
            <w:vAlign w:val="center"/>
          </w:tcPr>
          <w:p w14:paraId="7FB055BB"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202F9EE4" w14:textId="77777777" w:rsidTr="009D3D5E">
        <w:trPr>
          <w:trHeight w:val="8"/>
        </w:trPr>
        <w:tc>
          <w:tcPr>
            <w:tcW w:w="743" w:type="dxa"/>
            <w:vAlign w:val="center"/>
          </w:tcPr>
          <w:p w14:paraId="6A36854A"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D3D5E">
              <w:rPr>
                <w:rFonts w:ascii="Times New Roman" w:eastAsia="Times New Roman" w:hAnsi="Times New Roman" w:cs="Times New Roman"/>
                <w:bCs/>
                <w:i/>
                <w:sz w:val="26"/>
                <w:szCs w:val="26"/>
                <w:lang w:val="en-GB" w:eastAsia="en-GB"/>
              </w:rPr>
              <w:t>1.2</w:t>
            </w:r>
          </w:p>
        </w:tc>
        <w:tc>
          <w:tcPr>
            <w:tcW w:w="5210" w:type="dxa"/>
            <w:vAlign w:val="center"/>
          </w:tcPr>
          <w:p w14:paraId="48A44E89"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z w:val="26"/>
                <w:szCs w:val="26"/>
                <w:lang w:val="nl-NL" w:eastAsia="en-GB"/>
              </w:rPr>
            </w:pPr>
            <w:r w:rsidRPr="009D3D5E">
              <w:rPr>
                <w:rFonts w:ascii="Times New Roman" w:eastAsia="Times New Roman" w:hAnsi="Times New Roman" w:cs="Times New Roman"/>
                <w:i/>
                <w:sz w:val="26"/>
                <w:szCs w:val="26"/>
                <w:lang w:val="nl-NL" w:eastAsia="en-GB"/>
              </w:rPr>
              <w:t>Nhiệm vụ chính</w:t>
            </w:r>
          </w:p>
        </w:tc>
        <w:tc>
          <w:tcPr>
            <w:tcW w:w="1328" w:type="dxa"/>
            <w:vAlign w:val="center"/>
          </w:tcPr>
          <w:p w14:paraId="6265B1C3"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c>
          <w:tcPr>
            <w:tcW w:w="1779" w:type="dxa"/>
            <w:vMerge/>
            <w:vAlign w:val="center"/>
          </w:tcPr>
          <w:p w14:paraId="7261776E"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5373DC" w:rsidRPr="009D3D5E" w14:paraId="41E7F772" w14:textId="77777777" w:rsidTr="009D3D5E">
        <w:trPr>
          <w:trHeight w:val="8"/>
        </w:trPr>
        <w:tc>
          <w:tcPr>
            <w:tcW w:w="743" w:type="dxa"/>
            <w:vAlign w:val="center"/>
          </w:tcPr>
          <w:p w14:paraId="7D675A79" w14:textId="77777777" w:rsidR="005373DC" w:rsidRPr="009D3D5E" w:rsidRDefault="005373DC"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0106BC69" w14:textId="4C7219BB" w:rsid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6"/>
                <w:szCs w:val="26"/>
                <w:lang w:val="nl-NL" w:eastAsia="en-GB"/>
              </w:rPr>
            </w:pPr>
            <w:r>
              <w:rPr>
                <w:rFonts w:ascii="Times New Roman" w:eastAsia="Times New Roman" w:hAnsi="Times New Roman" w:cs="Times New Roman"/>
                <w:sz w:val="26"/>
                <w:szCs w:val="26"/>
                <w:lang w:val="nl-NL" w:eastAsia="en-GB"/>
              </w:rPr>
              <w:t>Chỉ đạo thực hiện quy trình chăm sóc vườn giống đầu dòng, giống gốc</w:t>
            </w:r>
          </w:p>
        </w:tc>
        <w:tc>
          <w:tcPr>
            <w:tcW w:w="1328" w:type="dxa"/>
            <w:vAlign w:val="center"/>
          </w:tcPr>
          <w:p w14:paraId="7A76C3B6" w14:textId="77777777" w:rsidR="005373DC" w:rsidRPr="009D3D5E" w:rsidRDefault="005373DC"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393F0678" w14:textId="77777777" w:rsidR="005373DC" w:rsidRPr="009D3D5E" w:rsidRDefault="005373DC"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41CB8892" w14:textId="77777777" w:rsidTr="009D3D5E">
        <w:trPr>
          <w:trHeight w:val="8"/>
        </w:trPr>
        <w:tc>
          <w:tcPr>
            <w:tcW w:w="743" w:type="dxa"/>
            <w:vAlign w:val="center"/>
          </w:tcPr>
          <w:p w14:paraId="5DEF41E8"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3EC03A26" w14:textId="1341E68A" w:rsidR="009D3D5E" w:rsidRPr="009D3D5E"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Pr>
                <w:rFonts w:ascii="Times New Roman" w:eastAsia="Times New Roman" w:hAnsi="Times New Roman" w:cs="Times New Roman"/>
                <w:sz w:val="26"/>
                <w:szCs w:val="26"/>
                <w:lang w:val="nl-NL" w:eastAsia="en-GB"/>
              </w:rPr>
              <w:t>Theo dõi</w:t>
            </w:r>
            <w:r w:rsidR="009D3D5E" w:rsidRPr="009D3D5E">
              <w:rPr>
                <w:rFonts w:ascii="Times New Roman" w:eastAsia="Times New Roman" w:hAnsi="Times New Roman" w:cs="Times New Roman"/>
                <w:sz w:val="26"/>
                <w:szCs w:val="26"/>
                <w:lang w:val="nl-NL" w:eastAsia="en-GB"/>
              </w:rPr>
              <w:t>, đánh giá các tính trạng</w:t>
            </w:r>
            <w:r>
              <w:rPr>
                <w:rFonts w:ascii="Times New Roman" w:eastAsia="Times New Roman" w:hAnsi="Times New Roman" w:cs="Times New Roman"/>
                <w:sz w:val="26"/>
                <w:szCs w:val="26"/>
                <w:lang w:val="nl-NL" w:eastAsia="en-GB"/>
              </w:rPr>
              <w:t xml:space="preserve"> của từng giống/dòng/cá thể</w:t>
            </w:r>
            <w:r w:rsidR="009D3D5E" w:rsidRPr="009D3D5E">
              <w:rPr>
                <w:rFonts w:ascii="Times New Roman" w:eastAsia="Times New Roman" w:hAnsi="Times New Roman" w:cs="Times New Roman"/>
                <w:sz w:val="26"/>
                <w:szCs w:val="26"/>
                <w:lang w:val="nl-NL" w:eastAsia="en-GB"/>
              </w:rPr>
              <w:t>.</w:t>
            </w:r>
          </w:p>
        </w:tc>
        <w:tc>
          <w:tcPr>
            <w:tcW w:w="1328" w:type="dxa"/>
            <w:vAlign w:val="center"/>
          </w:tcPr>
          <w:p w14:paraId="6F83879D"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23F67AA3"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28E17B0D" w14:textId="77777777" w:rsidTr="009D3D5E">
        <w:trPr>
          <w:trHeight w:val="5"/>
        </w:trPr>
        <w:tc>
          <w:tcPr>
            <w:tcW w:w="743" w:type="dxa"/>
            <w:vAlign w:val="center"/>
          </w:tcPr>
          <w:p w14:paraId="38431C36"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019E0EED" w14:textId="7A404BDD" w:rsidR="009D3D5E" w:rsidRPr="009D3D5E" w:rsidRDefault="009D3D5E"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D3D5E">
              <w:rPr>
                <w:rFonts w:ascii="Times New Roman" w:eastAsia="Times New Roman" w:hAnsi="Times New Roman" w:cs="Times New Roman"/>
                <w:sz w:val="26"/>
                <w:szCs w:val="26"/>
                <w:lang w:val="nl-NL" w:eastAsia="en-GB"/>
              </w:rPr>
              <w:t>Thu thập và xử lý mẫu</w:t>
            </w:r>
            <w:r w:rsidR="005373DC">
              <w:rPr>
                <w:rFonts w:ascii="Times New Roman" w:eastAsia="Times New Roman" w:hAnsi="Times New Roman" w:cs="Times New Roman"/>
                <w:sz w:val="26"/>
                <w:szCs w:val="26"/>
                <w:lang w:val="nl-NL" w:eastAsia="en-GB"/>
              </w:rPr>
              <w:t xml:space="preserve"> phân tích</w:t>
            </w:r>
          </w:p>
        </w:tc>
        <w:tc>
          <w:tcPr>
            <w:tcW w:w="1328" w:type="dxa"/>
            <w:vAlign w:val="center"/>
          </w:tcPr>
          <w:p w14:paraId="27AF3C44"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08A7CFF4"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6E14112E" w14:textId="77777777" w:rsidTr="009D3D5E">
        <w:trPr>
          <w:trHeight w:val="7"/>
        </w:trPr>
        <w:tc>
          <w:tcPr>
            <w:tcW w:w="743" w:type="dxa"/>
            <w:vAlign w:val="center"/>
          </w:tcPr>
          <w:p w14:paraId="6D3A74C7"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769EF0AF"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D3D5E">
              <w:rPr>
                <w:rFonts w:ascii="Times New Roman" w:eastAsia="Times New Roman" w:hAnsi="Times New Roman" w:cs="Times New Roman"/>
                <w:sz w:val="26"/>
                <w:szCs w:val="26"/>
                <w:lang w:val="nl-NL" w:eastAsia="en-GB"/>
              </w:rPr>
              <w:t>Xử lý số liệu, viết báo cáo</w:t>
            </w:r>
          </w:p>
        </w:tc>
        <w:tc>
          <w:tcPr>
            <w:tcW w:w="1328" w:type="dxa"/>
            <w:vAlign w:val="center"/>
          </w:tcPr>
          <w:p w14:paraId="4A8471DE"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56113B12"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3EEF47C8" w14:textId="77777777" w:rsidTr="009D3D5E">
        <w:trPr>
          <w:trHeight w:val="4"/>
        </w:trPr>
        <w:tc>
          <w:tcPr>
            <w:tcW w:w="743" w:type="dxa"/>
            <w:vAlign w:val="center"/>
          </w:tcPr>
          <w:p w14:paraId="12E40448"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Cs/>
                <w:sz w:val="26"/>
                <w:szCs w:val="26"/>
                <w:lang w:val="en-GB" w:eastAsia="en-GB"/>
              </w:rPr>
            </w:pPr>
            <w:r w:rsidRPr="009D3D5E">
              <w:rPr>
                <w:rFonts w:ascii="Times New Roman" w:eastAsia="Times New Roman" w:hAnsi="Times New Roman" w:cs="Times New Roman"/>
                <w:b/>
                <w:iCs/>
                <w:sz w:val="26"/>
                <w:szCs w:val="26"/>
                <w:lang w:val="en-GB" w:eastAsia="en-GB"/>
              </w:rPr>
              <w:t>2</w:t>
            </w:r>
          </w:p>
        </w:tc>
        <w:tc>
          <w:tcPr>
            <w:tcW w:w="5210" w:type="dxa"/>
            <w:vAlign w:val="center"/>
          </w:tcPr>
          <w:p w14:paraId="5084E74B"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iCs/>
                <w:sz w:val="26"/>
                <w:szCs w:val="26"/>
                <w:lang w:val="en-GB" w:eastAsia="en-GB"/>
              </w:rPr>
            </w:pPr>
            <w:r w:rsidRPr="009D3D5E">
              <w:rPr>
                <w:rFonts w:ascii="Times New Roman" w:eastAsia="Times New Roman" w:hAnsi="Times New Roman" w:cs="Times New Roman"/>
                <w:b/>
                <w:iCs/>
                <w:sz w:val="26"/>
                <w:szCs w:val="26"/>
                <w:lang w:val="en-GB" w:eastAsia="en-GB"/>
              </w:rPr>
              <w:t>Định mức công của lao động phổ thông</w:t>
            </w:r>
          </w:p>
        </w:tc>
        <w:tc>
          <w:tcPr>
            <w:tcW w:w="1328" w:type="dxa"/>
            <w:vAlign w:val="center"/>
          </w:tcPr>
          <w:p w14:paraId="15A9F760" w14:textId="7F2CBAE6" w:rsidR="009D3D5E" w:rsidRPr="009D3D5E" w:rsidRDefault="005373DC"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val="en-GB" w:eastAsia="en-GB"/>
              </w:rPr>
              <w:t>500</w:t>
            </w:r>
          </w:p>
        </w:tc>
        <w:tc>
          <w:tcPr>
            <w:tcW w:w="1779" w:type="dxa"/>
            <w:vMerge/>
            <w:vAlign w:val="center"/>
          </w:tcPr>
          <w:p w14:paraId="3483CA29"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p>
        </w:tc>
      </w:tr>
      <w:tr w:rsidR="009D3D5E" w:rsidRPr="009D3D5E" w14:paraId="3AC58B35" w14:textId="77777777" w:rsidTr="009D3D5E">
        <w:trPr>
          <w:trHeight w:val="7"/>
        </w:trPr>
        <w:tc>
          <w:tcPr>
            <w:tcW w:w="743" w:type="dxa"/>
            <w:vAlign w:val="center"/>
          </w:tcPr>
          <w:p w14:paraId="7CA1A908"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D3D5E">
              <w:rPr>
                <w:rFonts w:ascii="Times New Roman" w:eastAsia="Times New Roman" w:hAnsi="Times New Roman" w:cs="Times New Roman"/>
                <w:bCs/>
                <w:i/>
                <w:sz w:val="26"/>
                <w:szCs w:val="26"/>
                <w:lang w:val="en-GB" w:eastAsia="en-GB"/>
              </w:rPr>
              <w:t>2.1</w:t>
            </w:r>
          </w:p>
        </w:tc>
        <w:tc>
          <w:tcPr>
            <w:tcW w:w="5210" w:type="dxa"/>
            <w:vAlign w:val="center"/>
          </w:tcPr>
          <w:p w14:paraId="60DE8EE4"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pacing w:val="-8"/>
                <w:sz w:val="26"/>
                <w:szCs w:val="26"/>
                <w:lang w:val="nl-NL" w:eastAsia="en-GB"/>
              </w:rPr>
            </w:pPr>
            <w:r w:rsidRPr="009D3D5E">
              <w:rPr>
                <w:rFonts w:ascii="Times New Roman" w:eastAsia="Times New Roman" w:hAnsi="Times New Roman" w:cs="Times New Roman"/>
                <w:i/>
                <w:spacing w:val="-8"/>
                <w:sz w:val="26"/>
                <w:szCs w:val="26"/>
                <w:lang w:val="nl-NL" w:eastAsia="en-GB"/>
              </w:rPr>
              <w:t>Yêu cầu về trình độ</w:t>
            </w:r>
          </w:p>
        </w:tc>
        <w:tc>
          <w:tcPr>
            <w:tcW w:w="1328" w:type="dxa"/>
            <w:vAlign w:val="center"/>
          </w:tcPr>
          <w:p w14:paraId="551CABC0"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47F5C64E"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3B79A4E7" w14:textId="77777777" w:rsidTr="009D3D5E">
        <w:trPr>
          <w:trHeight w:val="7"/>
        </w:trPr>
        <w:tc>
          <w:tcPr>
            <w:tcW w:w="743" w:type="dxa"/>
            <w:vAlign w:val="center"/>
          </w:tcPr>
          <w:p w14:paraId="477A472C"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3909316F"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pacing w:val="-8"/>
                <w:sz w:val="26"/>
                <w:szCs w:val="26"/>
                <w:lang w:val="nl-NL" w:eastAsia="en-GB"/>
              </w:rPr>
            </w:pPr>
            <w:r w:rsidRPr="009D3D5E">
              <w:rPr>
                <w:rFonts w:ascii="Times New Roman" w:eastAsia="Times New Roman" w:hAnsi="Times New Roman" w:cs="Times New Roman"/>
                <w:spacing w:val="-8"/>
                <w:sz w:val="26"/>
                <w:szCs w:val="26"/>
                <w:lang w:val="nl-NL" w:eastAsia="en-GB"/>
              </w:rPr>
              <w:t>Lao động phổ thông bậc 5,6</w:t>
            </w:r>
          </w:p>
        </w:tc>
        <w:tc>
          <w:tcPr>
            <w:tcW w:w="1328" w:type="dxa"/>
            <w:vAlign w:val="center"/>
          </w:tcPr>
          <w:p w14:paraId="30BA4FFC" w14:textId="6F26206B" w:rsidR="009D3D5E" w:rsidRPr="009D3D5E" w:rsidRDefault="005373DC"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Pr>
                <w:rFonts w:ascii="Times New Roman" w:eastAsia="Times New Roman" w:hAnsi="Times New Roman" w:cs="Times New Roman"/>
                <w:bCs/>
                <w:sz w:val="26"/>
                <w:szCs w:val="26"/>
                <w:lang w:val="en-GB" w:eastAsia="en-GB"/>
              </w:rPr>
              <w:t>500</w:t>
            </w:r>
          </w:p>
        </w:tc>
        <w:tc>
          <w:tcPr>
            <w:tcW w:w="1779" w:type="dxa"/>
            <w:vMerge/>
            <w:vAlign w:val="center"/>
          </w:tcPr>
          <w:p w14:paraId="769B3628"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535E9BDA" w14:textId="77777777" w:rsidTr="009D3D5E">
        <w:trPr>
          <w:trHeight w:val="7"/>
        </w:trPr>
        <w:tc>
          <w:tcPr>
            <w:tcW w:w="743" w:type="dxa"/>
            <w:vAlign w:val="center"/>
          </w:tcPr>
          <w:p w14:paraId="44B7FBDF"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D3D5E">
              <w:rPr>
                <w:rFonts w:ascii="Times New Roman" w:eastAsia="Times New Roman" w:hAnsi="Times New Roman" w:cs="Times New Roman"/>
                <w:bCs/>
                <w:i/>
                <w:sz w:val="26"/>
                <w:szCs w:val="26"/>
                <w:lang w:val="en-GB" w:eastAsia="en-GB"/>
              </w:rPr>
              <w:t>2.2</w:t>
            </w:r>
          </w:p>
        </w:tc>
        <w:tc>
          <w:tcPr>
            <w:tcW w:w="5210" w:type="dxa"/>
            <w:vAlign w:val="center"/>
          </w:tcPr>
          <w:p w14:paraId="61467E90"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pacing w:val="-8"/>
                <w:sz w:val="26"/>
                <w:szCs w:val="26"/>
                <w:lang w:val="nl-NL" w:eastAsia="en-GB"/>
              </w:rPr>
            </w:pPr>
            <w:r w:rsidRPr="009D3D5E">
              <w:rPr>
                <w:rFonts w:ascii="Times New Roman" w:eastAsia="Times New Roman" w:hAnsi="Times New Roman" w:cs="Times New Roman"/>
                <w:i/>
                <w:spacing w:val="-8"/>
                <w:sz w:val="26"/>
                <w:szCs w:val="26"/>
                <w:lang w:val="nl-NL" w:eastAsia="en-GB"/>
              </w:rPr>
              <w:t>Nhiệm vụ chính</w:t>
            </w:r>
          </w:p>
        </w:tc>
        <w:tc>
          <w:tcPr>
            <w:tcW w:w="1328" w:type="dxa"/>
            <w:vAlign w:val="center"/>
          </w:tcPr>
          <w:p w14:paraId="6872515F"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04A89B68"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D3D5E" w:rsidRPr="009D3D5E" w14:paraId="440E5782" w14:textId="77777777" w:rsidTr="009D3D5E">
        <w:trPr>
          <w:trHeight w:val="7"/>
        </w:trPr>
        <w:tc>
          <w:tcPr>
            <w:tcW w:w="743" w:type="dxa"/>
            <w:vAlign w:val="center"/>
          </w:tcPr>
          <w:p w14:paraId="6F8DE770"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31F4AD72" w14:textId="6E51E62F" w:rsidR="009D3D5E" w:rsidRPr="009D3D5E" w:rsidRDefault="009D3D5E"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pacing w:val="-8"/>
                <w:sz w:val="26"/>
                <w:szCs w:val="26"/>
                <w:lang w:val="en-GB" w:eastAsia="en-GB"/>
              </w:rPr>
            </w:pPr>
            <w:r w:rsidRPr="009D3D5E">
              <w:rPr>
                <w:rFonts w:ascii="Times New Roman" w:eastAsia="Times New Roman" w:hAnsi="Times New Roman" w:cs="Times New Roman"/>
                <w:spacing w:val="-8"/>
                <w:sz w:val="26"/>
                <w:szCs w:val="26"/>
                <w:lang w:val="nl-NL" w:eastAsia="en-GB"/>
              </w:rPr>
              <w:t>C</w:t>
            </w:r>
            <w:r w:rsidR="005373DC">
              <w:rPr>
                <w:rFonts w:ascii="Times New Roman" w:eastAsia="Times New Roman" w:hAnsi="Times New Roman" w:cs="Times New Roman"/>
                <w:spacing w:val="-8"/>
                <w:sz w:val="26"/>
                <w:szCs w:val="26"/>
                <w:lang w:val="nl-NL" w:eastAsia="en-GB"/>
              </w:rPr>
              <w:t>hăm sóc vườn cây theo quy trình kỹ thuật được hướng dẫn</w:t>
            </w:r>
          </w:p>
        </w:tc>
        <w:tc>
          <w:tcPr>
            <w:tcW w:w="1328" w:type="dxa"/>
            <w:vAlign w:val="center"/>
          </w:tcPr>
          <w:p w14:paraId="12AECEB3"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D3D5E">
              <w:rPr>
                <w:rFonts w:ascii="Times New Roman" w:eastAsia="Times New Roman" w:hAnsi="Times New Roman" w:cs="Times New Roman"/>
                <w:bCs/>
                <w:sz w:val="26"/>
                <w:szCs w:val="26"/>
                <w:lang w:val="en-GB" w:eastAsia="en-GB"/>
              </w:rPr>
              <w:t>2,0</w:t>
            </w:r>
          </w:p>
        </w:tc>
        <w:tc>
          <w:tcPr>
            <w:tcW w:w="1779" w:type="dxa"/>
            <w:vMerge/>
            <w:vAlign w:val="center"/>
          </w:tcPr>
          <w:p w14:paraId="573C6C29" w14:textId="77777777" w:rsidR="009D3D5E" w:rsidRPr="009D3D5E" w:rsidRDefault="009D3D5E" w:rsidP="009D3D5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5373DC" w:rsidRPr="00764170" w14:paraId="15FF48F7" w14:textId="77777777" w:rsidTr="00341995">
        <w:trPr>
          <w:trHeight w:val="4"/>
        </w:trPr>
        <w:tc>
          <w:tcPr>
            <w:tcW w:w="743" w:type="dxa"/>
            <w:tcBorders>
              <w:top w:val="single" w:sz="4" w:space="0" w:color="000000"/>
              <w:left w:val="single" w:sz="4" w:space="0" w:color="000000"/>
              <w:bottom w:val="single" w:sz="4" w:space="0" w:color="000000"/>
              <w:right w:val="single" w:sz="4" w:space="0" w:color="000000"/>
            </w:tcBorders>
            <w:vAlign w:val="center"/>
          </w:tcPr>
          <w:p w14:paraId="2CBB5B4D"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val="en-GB" w:eastAsia="en-GB"/>
              </w:rPr>
            </w:pPr>
            <w:r w:rsidRPr="005373DC">
              <w:rPr>
                <w:rFonts w:ascii="Times New Roman" w:eastAsia="Times New Roman" w:hAnsi="Times New Roman" w:cs="Times New Roman"/>
                <w:b/>
                <w:bCs/>
                <w:sz w:val="26"/>
                <w:szCs w:val="26"/>
                <w:lang w:val="en-GB" w:eastAsia="en-GB"/>
              </w:rPr>
              <w:t>II</w:t>
            </w:r>
          </w:p>
        </w:tc>
        <w:tc>
          <w:tcPr>
            <w:tcW w:w="5210" w:type="dxa"/>
            <w:tcBorders>
              <w:top w:val="single" w:sz="4" w:space="0" w:color="000000"/>
              <w:left w:val="single" w:sz="4" w:space="0" w:color="000000"/>
              <w:bottom w:val="single" w:sz="4" w:space="0" w:color="000000"/>
              <w:right w:val="single" w:sz="4" w:space="0" w:color="000000"/>
            </w:tcBorders>
            <w:vAlign w:val="center"/>
          </w:tcPr>
          <w:p w14:paraId="2AAA54FE"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bCs/>
                <w:sz w:val="26"/>
                <w:szCs w:val="26"/>
                <w:lang w:val="en-GB" w:eastAsia="en-GB"/>
              </w:rPr>
            </w:pPr>
            <w:r w:rsidRPr="005373DC">
              <w:rPr>
                <w:rFonts w:ascii="Times New Roman" w:eastAsia="Times New Roman" w:hAnsi="Times New Roman" w:cs="Times New Roman"/>
                <w:b/>
                <w:bCs/>
                <w:sz w:val="26"/>
                <w:szCs w:val="26"/>
                <w:lang w:val="en-GB" w:eastAsia="en-GB"/>
              </w:rPr>
              <w:t>Công lao động gián tiếp (quản lý, chuyên môn, nghiệp vụ, thừa hành, phục vụ…)</w:t>
            </w:r>
          </w:p>
        </w:tc>
        <w:tc>
          <w:tcPr>
            <w:tcW w:w="1328" w:type="dxa"/>
            <w:tcBorders>
              <w:top w:val="single" w:sz="4" w:space="0" w:color="000000"/>
              <w:left w:val="single" w:sz="4" w:space="0" w:color="000000"/>
              <w:bottom w:val="single" w:sz="4" w:space="0" w:color="000000"/>
              <w:right w:val="single" w:sz="4" w:space="0" w:color="000000"/>
            </w:tcBorders>
            <w:vAlign w:val="center"/>
          </w:tcPr>
          <w:p w14:paraId="638B5AB4" w14:textId="4877F54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100</w:t>
            </w:r>
          </w:p>
        </w:tc>
        <w:tc>
          <w:tcPr>
            <w:tcW w:w="1779" w:type="dxa"/>
            <w:vMerge w:val="restart"/>
            <w:tcBorders>
              <w:top w:val="single" w:sz="4" w:space="0" w:color="000000"/>
              <w:left w:val="single" w:sz="4" w:space="0" w:color="000000"/>
              <w:right w:val="single" w:sz="4" w:space="0" w:color="000000"/>
            </w:tcBorders>
            <w:vAlign w:val="center"/>
          </w:tcPr>
          <w:p w14:paraId="7423A1B3"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Cs w:val="26"/>
                <w:lang w:val="en-GB" w:eastAsia="en-GB"/>
              </w:rPr>
            </w:pPr>
            <w:r w:rsidRPr="005373DC">
              <w:rPr>
                <w:rFonts w:ascii="Times New Roman" w:eastAsia="Times New Roman" w:hAnsi="Times New Roman" w:cs="Times New Roman"/>
                <w:szCs w:val="26"/>
                <w:lang w:val="en-GB" w:eastAsia="en-GB"/>
              </w:rPr>
              <w:t>Thông tư 21/2023/TT-BNNPTNT ngày 15/12/2023 của Bộ trưởng NN&amp;PTNT (Mục V, Phần II)</w:t>
            </w:r>
          </w:p>
        </w:tc>
      </w:tr>
      <w:tr w:rsidR="005373DC" w:rsidRPr="00764170" w14:paraId="37CDB839" w14:textId="77777777" w:rsidTr="00341995">
        <w:trPr>
          <w:trHeight w:val="4"/>
        </w:trPr>
        <w:tc>
          <w:tcPr>
            <w:tcW w:w="743" w:type="dxa"/>
            <w:tcBorders>
              <w:top w:val="single" w:sz="4" w:space="0" w:color="000000"/>
              <w:left w:val="single" w:sz="4" w:space="0" w:color="000000"/>
              <w:bottom w:val="single" w:sz="4" w:space="0" w:color="000000"/>
              <w:right w:val="single" w:sz="4" w:space="0" w:color="000000"/>
            </w:tcBorders>
            <w:vAlign w:val="center"/>
          </w:tcPr>
          <w:p w14:paraId="7D9EE5CC"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tcBorders>
              <w:top w:val="single" w:sz="4" w:space="0" w:color="000000"/>
              <w:left w:val="single" w:sz="4" w:space="0" w:color="000000"/>
              <w:bottom w:val="single" w:sz="4" w:space="0" w:color="000000"/>
              <w:right w:val="single" w:sz="4" w:space="0" w:color="000000"/>
            </w:tcBorders>
            <w:vAlign w:val="center"/>
          </w:tcPr>
          <w:p w14:paraId="53E2BA8B"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Lãnh đạo quản lý</w:t>
            </w:r>
          </w:p>
        </w:tc>
        <w:tc>
          <w:tcPr>
            <w:tcW w:w="1328" w:type="dxa"/>
            <w:tcBorders>
              <w:top w:val="single" w:sz="4" w:space="0" w:color="000000"/>
              <w:left w:val="single" w:sz="4" w:space="0" w:color="000000"/>
              <w:bottom w:val="single" w:sz="4" w:space="0" w:color="000000"/>
              <w:right w:val="single" w:sz="4" w:space="0" w:color="000000"/>
            </w:tcBorders>
            <w:vAlign w:val="center"/>
          </w:tcPr>
          <w:p w14:paraId="3C1B5504" w14:textId="4F81D05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50</w:t>
            </w:r>
          </w:p>
        </w:tc>
        <w:tc>
          <w:tcPr>
            <w:tcW w:w="1779" w:type="dxa"/>
            <w:vMerge/>
            <w:tcBorders>
              <w:left w:val="single" w:sz="4" w:space="0" w:color="000000"/>
              <w:right w:val="single" w:sz="4" w:space="0" w:color="000000"/>
            </w:tcBorders>
            <w:vAlign w:val="center"/>
          </w:tcPr>
          <w:p w14:paraId="7F995137"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Cs w:val="26"/>
                <w:lang w:val="en-GB" w:eastAsia="en-GB"/>
              </w:rPr>
            </w:pPr>
          </w:p>
        </w:tc>
      </w:tr>
      <w:tr w:rsidR="005373DC" w:rsidRPr="00764170" w14:paraId="158E449C" w14:textId="77777777" w:rsidTr="00341995">
        <w:trPr>
          <w:trHeight w:val="4"/>
        </w:trPr>
        <w:tc>
          <w:tcPr>
            <w:tcW w:w="743" w:type="dxa"/>
            <w:tcBorders>
              <w:top w:val="single" w:sz="4" w:space="0" w:color="000000"/>
              <w:left w:val="single" w:sz="4" w:space="0" w:color="000000"/>
              <w:bottom w:val="single" w:sz="4" w:space="0" w:color="000000"/>
              <w:right w:val="single" w:sz="4" w:space="0" w:color="000000"/>
            </w:tcBorders>
            <w:vAlign w:val="center"/>
          </w:tcPr>
          <w:p w14:paraId="6A212551"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tcBorders>
              <w:top w:val="single" w:sz="4" w:space="0" w:color="000000"/>
              <w:left w:val="single" w:sz="4" w:space="0" w:color="000000"/>
              <w:bottom w:val="single" w:sz="4" w:space="0" w:color="000000"/>
              <w:right w:val="single" w:sz="4" w:space="0" w:color="000000"/>
            </w:tcBorders>
            <w:vAlign w:val="center"/>
          </w:tcPr>
          <w:p w14:paraId="14A180A0"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Nghiệp vụ chuyên ngành</w:t>
            </w:r>
          </w:p>
        </w:tc>
        <w:tc>
          <w:tcPr>
            <w:tcW w:w="1328" w:type="dxa"/>
            <w:tcBorders>
              <w:top w:val="single" w:sz="4" w:space="0" w:color="000000"/>
              <w:left w:val="single" w:sz="4" w:space="0" w:color="000000"/>
              <w:bottom w:val="single" w:sz="4" w:space="0" w:color="000000"/>
              <w:right w:val="single" w:sz="4" w:space="0" w:color="000000"/>
            </w:tcBorders>
            <w:vAlign w:val="center"/>
          </w:tcPr>
          <w:p w14:paraId="12D038B1" w14:textId="39B19FDC"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20</w:t>
            </w:r>
          </w:p>
        </w:tc>
        <w:tc>
          <w:tcPr>
            <w:tcW w:w="1779" w:type="dxa"/>
            <w:vMerge/>
            <w:tcBorders>
              <w:left w:val="single" w:sz="4" w:space="0" w:color="000000"/>
              <w:right w:val="single" w:sz="4" w:space="0" w:color="000000"/>
            </w:tcBorders>
            <w:vAlign w:val="center"/>
          </w:tcPr>
          <w:p w14:paraId="591BAB7A"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Cs w:val="26"/>
                <w:lang w:val="en-GB" w:eastAsia="en-GB"/>
              </w:rPr>
            </w:pPr>
          </w:p>
        </w:tc>
      </w:tr>
      <w:tr w:rsidR="005373DC" w:rsidRPr="00764170" w14:paraId="7F2669A8" w14:textId="77777777" w:rsidTr="00341995">
        <w:trPr>
          <w:trHeight w:val="4"/>
        </w:trPr>
        <w:tc>
          <w:tcPr>
            <w:tcW w:w="743" w:type="dxa"/>
            <w:tcBorders>
              <w:top w:val="single" w:sz="4" w:space="0" w:color="000000"/>
              <w:left w:val="single" w:sz="4" w:space="0" w:color="000000"/>
              <w:bottom w:val="single" w:sz="4" w:space="0" w:color="000000"/>
              <w:right w:val="single" w:sz="4" w:space="0" w:color="000000"/>
            </w:tcBorders>
            <w:vAlign w:val="center"/>
          </w:tcPr>
          <w:p w14:paraId="0DEACD9F"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tcBorders>
              <w:top w:val="single" w:sz="4" w:space="0" w:color="000000"/>
              <w:left w:val="single" w:sz="4" w:space="0" w:color="000000"/>
              <w:bottom w:val="single" w:sz="4" w:space="0" w:color="000000"/>
              <w:right w:val="single" w:sz="4" w:space="0" w:color="000000"/>
            </w:tcBorders>
            <w:vAlign w:val="center"/>
          </w:tcPr>
          <w:p w14:paraId="03DF020A"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Chuyên môn dùng chung</w:t>
            </w:r>
          </w:p>
        </w:tc>
        <w:tc>
          <w:tcPr>
            <w:tcW w:w="1328" w:type="dxa"/>
            <w:tcBorders>
              <w:top w:val="single" w:sz="4" w:space="0" w:color="000000"/>
              <w:left w:val="single" w:sz="4" w:space="0" w:color="000000"/>
              <w:bottom w:val="single" w:sz="4" w:space="0" w:color="000000"/>
              <w:right w:val="single" w:sz="4" w:space="0" w:color="000000"/>
            </w:tcBorders>
            <w:vAlign w:val="center"/>
          </w:tcPr>
          <w:p w14:paraId="1D5DF2BB" w14:textId="6A267670"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20</w:t>
            </w:r>
          </w:p>
        </w:tc>
        <w:tc>
          <w:tcPr>
            <w:tcW w:w="1779" w:type="dxa"/>
            <w:vMerge/>
            <w:tcBorders>
              <w:left w:val="single" w:sz="4" w:space="0" w:color="000000"/>
              <w:right w:val="single" w:sz="4" w:space="0" w:color="000000"/>
            </w:tcBorders>
            <w:vAlign w:val="center"/>
          </w:tcPr>
          <w:p w14:paraId="3835B325"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Cs w:val="26"/>
                <w:lang w:val="en-GB" w:eastAsia="en-GB"/>
              </w:rPr>
            </w:pPr>
          </w:p>
        </w:tc>
      </w:tr>
      <w:tr w:rsidR="005373DC" w:rsidRPr="00764170" w14:paraId="204DD95E" w14:textId="77777777" w:rsidTr="00341995">
        <w:trPr>
          <w:trHeight w:val="4"/>
        </w:trPr>
        <w:tc>
          <w:tcPr>
            <w:tcW w:w="743" w:type="dxa"/>
            <w:tcBorders>
              <w:top w:val="single" w:sz="4" w:space="0" w:color="000000"/>
              <w:left w:val="single" w:sz="4" w:space="0" w:color="000000"/>
              <w:bottom w:val="single" w:sz="4" w:space="0" w:color="000000"/>
              <w:right w:val="single" w:sz="4" w:space="0" w:color="000000"/>
            </w:tcBorders>
            <w:vAlign w:val="center"/>
          </w:tcPr>
          <w:p w14:paraId="5120D2E1"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tcBorders>
              <w:top w:val="single" w:sz="4" w:space="0" w:color="000000"/>
              <w:left w:val="single" w:sz="4" w:space="0" w:color="000000"/>
              <w:bottom w:val="single" w:sz="4" w:space="0" w:color="000000"/>
              <w:right w:val="single" w:sz="4" w:space="0" w:color="000000"/>
            </w:tcBorders>
            <w:vAlign w:val="center"/>
          </w:tcPr>
          <w:p w14:paraId="7346E2EB" w14:textId="47641860"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Phục vụ</w:t>
            </w:r>
          </w:p>
        </w:tc>
        <w:tc>
          <w:tcPr>
            <w:tcW w:w="1328" w:type="dxa"/>
            <w:tcBorders>
              <w:top w:val="single" w:sz="4" w:space="0" w:color="000000"/>
              <w:left w:val="single" w:sz="4" w:space="0" w:color="000000"/>
              <w:bottom w:val="single" w:sz="4" w:space="0" w:color="000000"/>
              <w:right w:val="single" w:sz="4" w:space="0" w:color="000000"/>
            </w:tcBorders>
            <w:vAlign w:val="center"/>
          </w:tcPr>
          <w:p w14:paraId="017C41C5" w14:textId="149BAAFF"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5373DC">
              <w:rPr>
                <w:rFonts w:ascii="Times New Roman" w:eastAsia="Times New Roman" w:hAnsi="Times New Roman" w:cs="Times New Roman"/>
                <w:bCs/>
                <w:sz w:val="26"/>
                <w:szCs w:val="26"/>
                <w:lang w:val="en-GB" w:eastAsia="en-GB"/>
              </w:rPr>
              <w:t>10</w:t>
            </w:r>
          </w:p>
        </w:tc>
        <w:tc>
          <w:tcPr>
            <w:tcW w:w="1779" w:type="dxa"/>
            <w:vMerge/>
            <w:tcBorders>
              <w:left w:val="single" w:sz="4" w:space="0" w:color="000000"/>
              <w:bottom w:val="single" w:sz="4" w:space="0" w:color="000000"/>
              <w:right w:val="single" w:sz="4" w:space="0" w:color="000000"/>
            </w:tcBorders>
            <w:vAlign w:val="center"/>
          </w:tcPr>
          <w:p w14:paraId="16F3C15D" w14:textId="77777777" w:rsidR="005373DC" w:rsidRPr="005373DC" w:rsidRDefault="005373DC" w:rsidP="005373D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Cs w:val="26"/>
                <w:lang w:val="en-GB" w:eastAsia="en-GB"/>
              </w:rPr>
            </w:pPr>
          </w:p>
        </w:tc>
      </w:tr>
    </w:tbl>
    <w:p w14:paraId="1AFD97AB" w14:textId="547BFE8B" w:rsidR="009D3D5E" w:rsidRDefault="009D3D5E" w:rsidP="009D3D5E">
      <w:pPr>
        <w:rPr>
          <w:lang w:val="vi-VN"/>
        </w:rPr>
      </w:pPr>
    </w:p>
    <w:p w14:paraId="77B5CE77" w14:textId="77777777" w:rsidR="005373DC" w:rsidRPr="005373DC" w:rsidRDefault="005373DC" w:rsidP="005373DC">
      <w:pPr>
        <w:spacing w:after="0" w:line="240" w:lineRule="auto"/>
        <w:jc w:val="both"/>
        <w:rPr>
          <w:rFonts w:ascii="Times New Roman" w:hAnsi="Times New Roman" w:cs="Times New Roman"/>
          <w:b/>
          <w:bCs/>
          <w:color w:val="000000" w:themeColor="text1"/>
          <w:sz w:val="24"/>
          <w:szCs w:val="24"/>
        </w:rPr>
      </w:pPr>
      <w:r w:rsidRPr="005373DC">
        <w:rPr>
          <w:rFonts w:ascii="Times New Roman" w:hAnsi="Times New Roman" w:cs="Times New Roman"/>
          <w:b/>
          <w:bCs/>
          <w:color w:val="000000" w:themeColor="text1"/>
          <w:sz w:val="24"/>
          <w:szCs w:val="24"/>
        </w:rPr>
        <w:t>II. ĐỊNH MỨC VẬT TƯ (Đơn vị tính 1 ha)</w:t>
      </w:r>
    </w:p>
    <w:p w14:paraId="14BEB64D" w14:textId="77777777" w:rsidR="005373DC" w:rsidRPr="005373DC" w:rsidRDefault="005373DC" w:rsidP="005373DC">
      <w:pPr>
        <w:spacing w:after="0" w:line="240" w:lineRule="auto"/>
        <w:jc w:val="both"/>
        <w:rPr>
          <w:rFonts w:ascii="Times New Roman" w:hAnsi="Times New Roman" w:cs="Times New Roman"/>
          <w:b/>
          <w:bCs/>
          <w:color w:val="000000" w:themeColor="text1"/>
          <w:sz w:val="24"/>
          <w:szCs w:val="24"/>
        </w:rPr>
      </w:pPr>
    </w:p>
    <w:tbl>
      <w:tblPr>
        <w:tblW w:w="50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91"/>
        <w:gridCol w:w="845"/>
        <w:gridCol w:w="1382"/>
        <w:gridCol w:w="850"/>
        <w:gridCol w:w="996"/>
        <w:gridCol w:w="839"/>
        <w:gridCol w:w="1708"/>
      </w:tblGrid>
      <w:tr w:rsidR="005373DC" w:rsidRPr="005373DC" w14:paraId="776A6F4D" w14:textId="77777777" w:rsidTr="005711C1">
        <w:tc>
          <w:tcPr>
            <w:tcW w:w="386" w:type="pct"/>
            <w:vMerge w:val="restart"/>
            <w:tcMar>
              <w:top w:w="0" w:type="dxa"/>
              <w:left w:w="0" w:type="dxa"/>
              <w:bottom w:w="0" w:type="dxa"/>
              <w:right w:w="0" w:type="dxa"/>
            </w:tcMar>
            <w:vAlign w:val="center"/>
          </w:tcPr>
          <w:p w14:paraId="7364603E"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lang w:val="vi-VN"/>
              </w:rPr>
              <w:t>STT</w:t>
            </w:r>
          </w:p>
        </w:tc>
        <w:tc>
          <w:tcPr>
            <w:tcW w:w="1025" w:type="pct"/>
            <w:vMerge w:val="restart"/>
            <w:tcMar>
              <w:top w:w="0" w:type="dxa"/>
              <w:left w:w="0" w:type="dxa"/>
              <w:bottom w:w="0" w:type="dxa"/>
              <w:right w:w="0" w:type="dxa"/>
            </w:tcMar>
            <w:vAlign w:val="center"/>
          </w:tcPr>
          <w:p w14:paraId="6CCD142C" w14:textId="77777777" w:rsidR="005373DC" w:rsidRPr="005373DC" w:rsidRDefault="005373DC" w:rsidP="005373DC">
            <w:pPr>
              <w:spacing w:after="0" w:line="240" w:lineRule="auto"/>
              <w:ind w:left="151"/>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lang w:val="vi-VN"/>
              </w:rPr>
              <w:t>Tên vật tư</w:t>
            </w:r>
          </w:p>
        </w:tc>
        <w:tc>
          <w:tcPr>
            <w:tcW w:w="458" w:type="pct"/>
            <w:vMerge w:val="restart"/>
            <w:tcMar>
              <w:top w:w="0" w:type="dxa"/>
              <w:left w:w="0" w:type="dxa"/>
              <w:bottom w:w="0" w:type="dxa"/>
              <w:right w:w="0" w:type="dxa"/>
            </w:tcMar>
            <w:vAlign w:val="center"/>
          </w:tcPr>
          <w:p w14:paraId="128BBA52"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lang w:val="vi-VN"/>
              </w:rPr>
              <w:t>Đơn vị tính</w:t>
            </w:r>
          </w:p>
        </w:tc>
        <w:tc>
          <w:tcPr>
            <w:tcW w:w="749" w:type="pct"/>
            <w:vMerge w:val="restart"/>
            <w:tcMar>
              <w:top w:w="0" w:type="dxa"/>
              <w:left w:w="0" w:type="dxa"/>
              <w:bottom w:w="0" w:type="dxa"/>
              <w:right w:w="0" w:type="dxa"/>
            </w:tcMar>
            <w:vAlign w:val="center"/>
          </w:tcPr>
          <w:p w14:paraId="1577A9A4"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lang w:val="vi-VN"/>
              </w:rPr>
              <w:t>Yêu cầu kỹ thuật</w:t>
            </w:r>
          </w:p>
        </w:tc>
        <w:tc>
          <w:tcPr>
            <w:tcW w:w="1456" w:type="pct"/>
            <w:gridSpan w:val="3"/>
            <w:tcMar>
              <w:top w:w="0" w:type="dxa"/>
              <w:left w:w="0" w:type="dxa"/>
              <w:bottom w:w="0" w:type="dxa"/>
              <w:right w:w="0" w:type="dxa"/>
            </w:tcMar>
          </w:tcPr>
          <w:p w14:paraId="2AB3C7DB"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lang w:val="vi-VN"/>
              </w:rPr>
              <w:t>Định mức vật tư</w:t>
            </w:r>
          </w:p>
        </w:tc>
        <w:tc>
          <w:tcPr>
            <w:tcW w:w="926" w:type="pct"/>
            <w:vMerge w:val="restart"/>
            <w:vAlign w:val="center"/>
          </w:tcPr>
          <w:p w14:paraId="4E06D6C7" w14:textId="77777777" w:rsidR="005373DC" w:rsidRPr="005373DC" w:rsidRDefault="005373DC" w:rsidP="005373DC">
            <w:pPr>
              <w:spacing w:after="0" w:line="240" w:lineRule="auto"/>
              <w:jc w:val="center"/>
              <w:rPr>
                <w:rFonts w:ascii="Times New Roman" w:hAnsi="Times New Roman" w:cs="Times New Roman"/>
                <w:b/>
                <w:bCs/>
                <w:color w:val="000000" w:themeColor="text1"/>
                <w:sz w:val="24"/>
                <w:szCs w:val="24"/>
              </w:rPr>
            </w:pPr>
            <w:r w:rsidRPr="005373DC">
              <w:rPr>
                <w:rFonts w:ascii="Times New Roman" w:hAnsi="Times New Roman" w:cs="Times New Roman"/>
                <w:b/>
                <w:bCs/>
                <w:color w:val="000000" w:themeColor="text1"/>
                <w:sz w:val="24"/>
                <w:szCs w:val="24"/>
              </w:rPr>
              <w:t>Ghi chú</w:t>
            </w:r>
          </w:p>
        </w:tc>
      </w:tr>
      <w:tr w:rsidR="005711C1" w:rsidRPr="005373DC" w14:paraId="556B1301" w14:textId="77777777" w:rsidTr="005711C1">
        <w:tc>
          <w:tcPr>
            <w:tcW w:w="386" w:type="pct"/>
            <w:vMerge/>
            <w:vAlign w:val="center"/>
          </w:tcPr>
          <w:p w14:paraId="493CC31A"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1025" w:type="pct"/>
            <w:vMerge/>
            <w:vAlign w:val="center"/>
          </w:tcPr>
          <w:p w14:paraId="3B15861A" w14:textId="77777777" w:rsidR="005373DC" w:rsidRPr="005373DC" w:rsidRDefault="005373DC" w:rsidP="005373DC">
            <w:pPr>
              <w:spacing w:after="0" w:line="240" w:lineRule="auto"/>
              <w:ind w:left="151"/>
              <w:jc w:val="center"/>
              <w:rPr>
                <w:rFonts w:ascii="Times New Roman" w:hAnsi="Times New Roman" w:cs="Times New Roman"/>
                <w:color w:val="000000" w:themeColor="text1"/>
                <w:sz w:val="24"/>
                <w:szCs w:val="24"/>
              </w:rPr>
            </w:pPr>
          </w:p>
        </w:tc>
        <w:tc>
          <w:tcPr>
            <w:tcW w:w="458" w:type="pct"/>
            <w:vMerge/>
            <w:vAlign w:val="center"/>
          </w:tcPr>
          <w:p w14:paraId="43C65C20"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749" w:type="pct"/>
            <w:vMerge/>
            <w:vAlign w:val="center"/>
          </w:tcPr>
          <w:p w14:paraId="2BC918CF"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461" w:type="pct"/>
            <w:tcMar>
              <w:top w:w="0" w:type="dxa"/>
              <w:left w:w="0" w:type="dxa"/>
              <w:bottom w:w="0" w:type="dxa"/>
              <w:right w:w="0" w:type="dxa"/>
            </w:tcMar>
            <w:vAlign w:val="center"/>
          </w:tcPr>
          <w:p w14:paraId="5CC9873A"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lang w:val="vi-VN"/>
              </w:rPr>
              <w:t>Sử dụng</w:t>
            </w:r>
          </w:p>
        </w:tc>
        <w:tc>
          <w:tcPr>
            <w:tcW w:w="540" w:type="pct"/>
            <w:tcMar>
              <w:top w:w="0" w:type="dxa"/>
              <w:left w:w="0" w:type="dxa"/>
              <w:bottom w:w="0" w:type="dxa"/>
              <w:right w:w="0" w:type="dxa"/>
            </w:tcMar>
            <w:vAlign w:val="center"/>
          </w:tcPr>
          <w:p w14:paraId="3A55A798"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lang w:val="vi-VN"/>
              </w:rPr>
              <w:t>Tỷ lệ (%) thu hồi</w:t>
            </w:r>
          </w:p>
        </w:tc>
        <w:tc>
          <w:tcPr>
            <w:tcW w:w="455" w:type="pct"/>
            <w:tcMar>
              <w:top w:w="0" w:type="dxa"/>
              <w:left w:w="0" w:type="dxa"/>
              <w:bottom w:w="0" w:type="dxa"/>
              <w:right w:w="0" w:type="dxa"/>
            </w:tcMar>
            <w:vAlign w:val="center"/>
          </w:tcPr>
          <w:p w14:paraId="030B3ECD" w14:textId="77777777" w:rsidR="005373DC" w:rsidRPr="005373DC" w:rsidRDefault="005373DC" w:rsidP="005373DC">
            <w:pPr>
              <w:spacing w:after="0" w:line="240" w:lineRule="auto"/>
              <w:jc w:val="center"/>
              <w:rPr>
                <w:rFonts w:ascii="Times New Roman" w:hAnsi="Times New Roman" w:cs="Times New Roman"/>
                <w:b/>
                <w:bCs/>
                <w:color w:val="000000" w:themeColor="text1"/>
                <w:sz w:val="24"/>
                <w:szCs w:val="24"/>
                <w:lang w:val="vi-VN"/>
              </w:rPr>
            </w:pPr>
            <w:r w:rsidRPr="005373DC">
              <w:rPr>
                <w:rFonts w:ascii="Times New Roman" w:hAnsi="Times New Roman" w:cs="Times New Roman"/>
                <w:b/>
                <w:bCs/>
                <w:color w:val="000000" w:themeColor="text1"/>
                <w:sz w:val="24"/>
                <w:szCs w:val="24"/>
                <w:lang w:val="vi-VN"/>
              </w:rPr>
              <w:t>Tiêu hao</w:t>
            </w:r>
          </w:p>
          <w:p w14:paraId="6174E403"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rPr>
              <w:t>(%)</w:t>
            </w:r>
          </w:p>
        </w:tc>
        <w:tc>
          <w:tcPr>
            <w:tcW w:w="926" w:type="pct"/>
            <w:vMerge/>
            <w:vAlign w:val="center"/>
          </w:tcPr>
          <w:p w14:paraId="5C5C2101" w14:textId="77777777" w:rsidR="005373DC" w:rsidRPr="005373DC" w:rsidRDefault="005373DC" w:rsidP="005373DC">
            <w:pPr>
              <w:spacing w:after="0" w:line="240" w:lineRule="auto"/>
              <w:jc w:val="center"/>
              <w:rPr>
                <w:rFonts w:ascii="Times New Roman" w:hAnsi="Times New Roman" w:cs="Times New Roman"/>
                <w:b/>
                <w:bCs/>
                <w:color w:val="000000" w:themeColor="text1"/>
                <w:sz w:val="24"/>
                <w:szCs w:val="24"/>
                <w:lang w:val="vi-VN"/>
              </w:rPr>
            </w:pPr>
          </w:p>
        </w:tc>
      </w:tr>
      <w:tr w:rsidR="005711C1" w:rsidRPr="005373DC" w14:paraId="1609F427" w14:textId="77777777" w:rsidTr="005711C1">
        <w:trPr>
          <w:trHeight w:val="535"/>
        </w:trPr>
        <w:tc>
          <w:tcPr>
            <w:tcW w:w="386" w:type="pct"/>
            <w:vAlign w:val="center"/>
          </w:tcPr>
          <w:p w14:paraId="07C4FFEF" w14:textId="53864F4E" w:rsidR="005711C1" w:rsidRPr="005373DC" w:rsidRDefault="005711C1" w:rsidP="005373D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1</w:t>
            </w:r>
          </w:p>
        </w:tc>
        <w:tc>
          <w:tcPr>
            <w:tcW w:w="1025" w:type="pct"/>
            <w:vAlign w:val="center"/>
          </w:tcPr>
          <w:p w14:paraId="2B9B1CE3" w14:textId="40855A54" w:rsidR="005711C1" w:rsidRPr="005711C1" w:rsidRDefault="005711C1" w:rsidP="005711C1">
            <w:pPr>
              <w:spacing w:after="0" w:line="240" w:lineRule="auto"/>
              <w:jc w:val="center"/>
              <w:rPr>
                <w:rFonts w:ascii="Times New Roman" w:hAnsi="Times New Roman" w:cs="Times New Roman"/>
                <w:b/>
                <w:bCs/>
                <w:color w:val="000000" w:themeColor="text1"/>
                <w:sz w:val="24"/>
                <w:szCs w:val="24"/>
              </w:rPr>
            </w:pPr>
            <w:r w:rsidRPr="005373DC">
              <w:rPr>
                <w:rFonts w:ascii="Times New Roman" w:hAnsi="Times New Roman" w:cs="Times New Roman"/>
                <w:b/>
                <w:bCs/>
                <w:color w:val="000000" w:themeColor="text1"/>
                <w:sz w:val="24"/>
                <w:szCs w:val="24"/>
              </w:rPr>
              <w:t>Phân bón</w:t>
            </w:r>
          </w:p>
        </w:tc>
        <w:tc>
          <w:tcPr>
            <w:tcW w:w="458" w:type="pct"/>
            <w:vAlign w:val="center"/>
          </w:tcPr>
          <w:p w14:paraId="78AFF89E" w14:textId="77777777" w:rsidR="005711C1" w:rsidRPr="005373DC" w:rsidRDefault="005711C1" w:rsidP="005373DC">
            <w:pPr>
              <w:spacing w:after="0" w:line="240" w:lineRule="auto"/>
              <w:jc w:val="center"/>
              <w:rPr>
                <w:rFonts w:ascii="Times New Roman" w:hAnsi="Times New Roman" w:cs="Times New Roman"/>
                <w:color w:val="000000" w:themeColor="text1"/>
                <w:sz w:val="24"/>
                <w:szCs w:val="24"/>
              </w:rPr>
            </w:pPr>
          </w:p>
        </w:tc>
        <w:tc>
          <w:tcPr>
            <w:tcW w:w="749" w:type="pct"/>
            <w:vAlign w:val="center"/>
          </w:tcPr>
          <w:p w14:paraId="11E1C288" w14:textId="10B19691" w:rsidR="005711C1" w:rsidRPr="005373DC" w:rsidRDefault="005711C1" w:rsidP="005373DC">
            <w:pPr>
              <w:spacing w:after="0" w:line="240" w:lineRule="auto"/>
              <w:jc w:val="center"/>
              <w:rPr>
                <w:rFonts w:ascii="Times New Roman" w:hAnsi="Times New Roman" w:cs="Times New Roman"/>
                <w:color w:val="000000" w:themeColor="text1"/>
                <w:sz w:val="24"/>
                <w:szCs w:val="24"/>
              </w:rPr>
            </w:pPr>
          </w:p>
        </w:tc>
        <w:tc>
          <w:tcPr>
            <w:tcW w:w="461" w:type="pct"/>
            <w:tcMar>
              <w:top w:w="0" w:type="dxa"/>
              <w:left w:w="0" w:type="dxa"/>
              <w:bottom w:w="0" w:type="dxa"/>
              <w:right w:w="0" w:type="dxa"/>
            </w:tcMar>
            <w:vAlign w:val="center"/>
          </w:tcPr>
          <w:p w14:paraId="1CF09C12" w14:textId="77777777" w:rsidR="005711C1" w:rsidRPr="005373DC" w:rsidRDefault="005711C1" w:rsidP="005373DC">
            <w:pPr>
              <w:spacing w:after="0" w:line="240" w:lineRule="auto"/>
              <w:jc w:val="center"/>
              <w:rPr>
                <w:rFonts w:ascii="Times New Roman" w:hAnsi="Times New Roman" w:cs="Times New Roman"/>
                <w:color w:val="000000" w:themeColor="text1"/>
                <w:sz w:val="24"/>
                <w:szCs w:val="24"/>
              </w:rPr>
            </w:pPr>
          </w:p>
        </w:tc>
        <w:tc>
          <w:tcPr>
            <w:tcW w:w="540" w:type="pct"/>
            <w:tcMar>
              <w:top w:w="0" w:type="dxa"/>
              <w:left w:w="0" w:type="dxa"/>
              <w:bottom w:w="0" w:type="dxa"/>
              <w:right w:w="0" w:type="dxa"/>
            </w:tcMar>
            <w:vAlign w:val="center"/>
          </w:tcPr>
          <w:p w14:paraId="55A02F03" w14:textId="77777777" w:rsidR="005711C1" w:rsidRPr="005373DC" w:rsidRDefault="005711C1" w:rsidP="005373DC">
            <w:pPr>
              <w:spacing w:after="0" w:line="240" w:lineRule="auto"/>
              <w:jc w:val="center"/>
              <w:rPr>
                <w:rFonts w:ascii="Times New Roman" w:hAnsi="Times New Roman" w:cs="Times New Roman"/>
                <w:bCs/>
                <w:color w:val="000000" w:themeColor="text1"/>
                <w:sz w:val="24"/>
                <w:szCs w:val="24"/>
              </w:rPr>
            </w:pPr>
          </w:p>
        </w:tc>
        <w:tc>
          <w:tcPr>
            <w:tcW w:w="455" w:type="pct"/>
            <w:tcMar>
              <w:top w:w="0" w:type="dxa"/>
              <w:left w:w="0" w:type="dxa"/>
              <w:bottom w:w="0" w:type="dxa"/>
              <w:right w:w="0" w:type="dxa"/>
            </w:tcMar>
            <w:vAlign w:val="center"/>
          </w:tcPr>
          <w:p w14:paraId="7D386313" w14:textId="77777777" w:rsidR="005711C1" w:rsidRPr="005373DC" w:rsidRDefault="005711C1" w:rsidP="005373DC">
            <w:pPr>
              <w:spacing w:after="0" w:line="240" w:lineRule="auto"/>
              <w:jc w:val="center"/>
              <w:rPr>
                <w:rFonts w:ascii="Times New Roman" w:hAnsi="Times New Roman" w:cs="Times New Roman"/>
                <w:color w:val="000000" w:themeColor="text1"/>
                <w:sz w:val="24"/>
                <w:szCs w:val="24"/>
              </w:rPr>
            </w:pPr>
          </w:p>
        </w:tc>
        <w:tc>
          <w:tcPr>
            <w:tcW w:w="926" w:type="pct"/>
            <w:vMerge w:val="restart"/>
            <w:vAlign w:val="center"/>
          </w:tcPr>
          <w:p w14:paraId="773DB9B3" w14:textId="77777777" w:rsidR="005711C1" w:rsidRPr="005373DC" w:rsidRDefault="005711C1" w:rsidP="005373DC">
            <w:pPr>
              <w:spacing w:after="0" w:line="240" w:lineRule="auto"/>
              <w:jc w:val="center"/>
              <w:rPr>
                <w:rFonts w:ascii="Times New Roman" w:hAnsi="Times New Roman" w:cs="Times New Roman"/>
                <w:b/>
                <w:bCs/>
                <w:color w:val="000000" w:themeColor="text1"/>
                <w:sz w:val="24"/>
                <w:szCs w:val="24"/>
                <w:lang w:val="vi-VN"/>
              </w:rPr>
            </w:pPr>
            <w:r w:rsidRPr="005373DC">
              <w:rPr>
                <w:rFonts w:ascii="Times New Roman" w:hAnsi="Times New Roman" w:cs="Times New Roman"/>
                <w:color w:val="000000" w:themeColor="text1"/>
                <w:sz w:val="24"/>
                <w:szCs w:val="24"/>
              </w:rPr>
              <w:t xml:space="preserve">Quyết định số </w:t>
            </w:r>
            <w:r w:rsidRPr="005373DC">
              <w:rPr>
                <w:rFonts w:ascii="Times New Roman" w:hAnsi="Times New Roman" w:cs="Times New Roman"/>
                <w:color w:val="000000" w:themeColor="text1"/>
                <w:sz w:val="24"/>
                <w:szCs w:val="24"/>
              </w:rPr>
              <w:lastRenderedPageBreak/>
              <w:t>4162/QĐ-BNN-KHCN ngày 28/11/2024 của Bộ NN &amp; PTNT (Mục 1, Phụ lục I)</w:t>
            </w:r>
          </w:p>
        </w:tc>
      </w:tr>
      <w:tr w:rsidR="005711C1" w:rsidRPr="005373DC" w14:paraId="5938F86D" w14:textId="77777777" w:rsidTr="005711C1">
        <w:tc>
          <w:tcPr>
            <w:tcW w:w="386" w:type="pct"/>
            <w:tcMar>
              <w:top w:w="0" w:type="dxa"/>
              <w:left w:w="0" w:type="dxa"/>
              <w:bottom w:w="0" w:type="dxa"/>
              <w:right w:w="0" w:type="dxa"/>
            </w:tcMar>
            <w:vAlign w:val="center"/>
          </w:tcPr>
          <w:p w14:paraId="0A5A6375"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1025" w:type="pct"/>
            <w:tcMar>
              <w:top w:w="0" w:type="dxa"/>
              <w:left w:w="0" w:type="dxa"/>
              <w:bottom w:w="0" w:type="dxa"/>
              <w:right w:w="0" w:type="dxa"/>
            </w:tcMar>
            <w:vAlign w:val="center"/>
          </w:tcPr>
          <w:p w14:paraId="48A63946"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Phân bón hữu cơ vi sinh</w:t>
            </w:r>
          </w:p>
        </w:tc>
        <w:tc>
          <w:tcPr>
            <w:tcW w:w="458" w:type="pct"/>
            <w:tcMar>
              <w:top w:w="0" w:type="dxa"/>
              <w:left w:w="0" w:type="dxa"/>
              <w:bottom w:w="0" w:type="dxa"/>
              <w:right w:w="0" w:type="dxa"/>
            </w:tcMar>
            <w:vAlign w:val="center"/>
          </w:tcPr>
          <w:p w14:paraId="2BF00DFE"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Kg</w:t>
            </w:r>
          </w:p>
        </w:tc>
        <w:tc>
          <w:tcPr>
            <w:tcW w:w="749" w:type="pct"/>
            <w:tcMar>
              <w:top w:w="0" w:type="dxa"/>
              <w:left w:w="0" w:type="dxa"/>
              <w:bottom w:w="0" w:type="dxa"/>
              <w:right w:w="0" w:type="dxa"/>
            </w:tcMar>
            <w:vAlign w:val="center"/>
          </w:tcPr>
          <w:p w14:paraId="3355A1C4"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Phù hợp Tiêu chuẩn</w:t>
            </w:r>
          </w:p>
        </w:tc>
        <w:tc>
          <w:tcPr>
            <w:tcW w:w="461" w:type="pct"/>
            <w:tcMar>
              <w:top w:w="0" w:type="dxa"/>
              <w:left w:w="0" w:type="dxa"/>
              <w:bottom w:w="0" w:type="dxa"/>
              <w:right w:w="0" w:type="dxa"/>
            </w:tcMar>
            <w:vAlign w:val="center"/>
          </w:tcPr>
          <w:p w14:paraId="772BA388"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2000</w:t>
            </w:r>
          </w:p>
        </w:tc>
        <w:tc>
          <w:tcPr>
            <w:tcW w:w="540" w:type="pct"/>
            <w:tcMar>
              <w:top w:w="0" w:type="dxa"/>
              <w:left w:w="0" w:type="dxa"/>
              <w:bottom w:w="0" w:type="dxa"/>
              <w:right w:w="0" w:type="dxa"/>
            </w:tcMar>
            <w:vAlign w:val="center"/>
          </w:tcPr>
          <w:p w14:paraId="602D959C"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0</w:t>
            </w:r>
          </w:p>
        </w:tc>
        <w:tc>
          <w:tcPr>
            <w:tcW w:w="455" w:type="pct"/>
            <w:tcMar>
              <w:top w:w="0" w:type="dxa"/>
              <w:left w:w="0" w:type="dxa"/>
              <w:bottom w:w="0" w:type="dxa"/>
              <w:right w:w="0" w:type="dxa"/>
            </w:tcMar>
            <w:vAlign w:val="center"/>
          </w:tcPr>
          <w:p w14:paraId="4FD16F97"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100</w:t>
            </w:r>
          </w:p>
        </w:tc>
        <w:tc>
          <w:tcPr>
            <w:tcW w:w="926" w:type="pct"/>
            <w:vMerge/>
            <w:vAlign w:val="center"/>
          </w:tcPr>
          <w:p w14:paraId="30B2DF9B"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r>
      <w:tr w:rsidR="005711C1" w:rsidRPr="005373DC" w14:paraId="4B54BA5F" w14:textId="77777777" w:rsidTr="005711C1">
        <w:trPr>
          <w:trHeight w:val="739"/>
        </w:trPr>
        <w:tc>
          <w:tcPr>
            <w:tcW w:w="386" w:type="pct"/>
            <w:tcMar>
              <w:top w:w="0" w:type="dxa"/>
              <w:left w:w="0" w:type="dxa"/>
              <w:bottom w:w="0" w:type="dxa"/>
              <w:right w:w="0" w:type="dxa"/>
            </w:tcMar>
            <w:vAlign w:val="center"/>
          </w:tcPr>
          <w:p w14:paraId="799F537F"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1025" w:type="pct"/>
            <w:tcMar>
              <w:top w:w="0" w:type="dxa"/>
              <w:left w:w="0" w:type="dxa"/>
              <w:bottom w:w="0" w:type="dxa"/>
              <w:right w:w="0" w:type="dxa"/>
            </w:tcMar>
            <w:vAlign w:val="center"/>
          </w:tcPr>
          <w:p w14:paraId="70533089"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Hoặc phân hữu cơ truyền thống</w:t>
            </w:r>
          </w:p>
        </w:tc>
        <w:tc>
          <w:tcPr>
            <w:tcW w:w="458" w:type="pct"/>
            <w:tcMar>
              <w:top w:w="0" w:type="dxa"/>
              <w:left w:w="0" w:type="dxa"/>
              <w:bottom w:w="0" w:type="dxa"/>
              <w:right w:w="0" w:type="dxa"/>
            </w:tcMar>
            <w:vAlign w:val="center"/>
          </w:tcPr>
          <w:p w14:paraId="4279EC49"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Tấn</w:t>
            </w:r>
          </w:p>
        </w:tc>
        <w:tc>
          <w:tcPr>
            <w:tcW w:w="749" w:type="pct"/>
            <w:tcMar>
              <w:top w:w="0" w:type="dxa"/>
              <w:left w:w="0" w:type="dxa"/>
              <w:bottom w:w="0" w:type="dxa"/>
              <w:right w:w="0" w:type="dxa"/>
            </w:tcMar>
            <w:vAlign w:val="center"/>
          </w:tcPr>
          <w:p w14:paraId="5A6A7161"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Phù hợp Tiêu chuẩn</w:t>
            </w:r>
          </w:p>
        </w:tc>
        <w:tc>
          <w:tcPr>
            <w:tcW w:w="461" w:type="pct"/>
            <w:tcMar>
              <w:top w:w="0" w:type="dxa"/>
              <w:left w:w="0" w:type="dxa"/>
              <w:bottom w:w="0" w:type="dxa"/>
              <w:right w:w="0" w:type="dxa"/>
            </w:tcMar>
            <w:vAlign w:val="center"/>
          </w:tcPr>
          <w:p w14:paraId="408C6D4E"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20</w:t>
            </w:r>
          </w:p>
        </w:tc>
        <w:tc>
          <w:tcPr>
            <w:tcW w:w="540" w:type="pct"/>
            <w:tcMar>
              <w:top w:w="0" w:type="dxa"/>
              <w:left w:w="0" w:type="dxa"/>
              <w:bottom w:w="0" w:type="dxa"/>
              <w:right w:w="0" w:type="dxa"/>
            </w:tcMar>
            <w:vAlign w:val="center"/>
          </w:tcPr>
          <w:p w14:paraId="664A25B8"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0</w:t>
            </w:r>
          </w:p>
        </w:tc>
        <w:tc>
          <w:tcPr>
            <w:tcW w:w="455" w:type="pct"/>
            <w:tcMar>
              <w:top w:w="0" w:type="dxa"/>
              <w:left w:w="0" w:type="dxa"/>
              <w:bottom w:w="0" w:type="dxa"/>
              <w:right w:w="0" w:type="dxa"/>
            </w:tcMar>
            <w:vAlign w:val="center"/>
          </w:tcPr>
          <w:p w14:paraId="4596029F"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100</w:t>
            </w:r>
          </w:p>
        </w:tc>
        <w:tc>
          <w:tcPr>
            <w:tcW w:w="926" w:type="pct"/>
            <w:vMerge/>
            <w:vAlign w:val="center"/>
          </w:tcPr>
          <w:p w14:paraId="26EF747E"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lang w:val="vi-VN"/>
              </w:rPr>
            </w:pPr>
          </w:p>
        </w:tc>
      </w:tr>
      <w:tr w:rsidR="005711C1" w:rsidRPr="005373DC" w14:paraId="4C82070A" w14:textId="77777777" w:rsidTr="005711C1">
        <w:trPr>
          <w:trHeight w:val="368"/>
        </w:trPr>
        <w:tc>
          <w:tcPr>
            <w:tcW w:w="386" w:type="pct"/>
            <w:tcMar>
              <w:top w:w="0" w:type="dxa"/>
              <w:left w:w="0" w:type="dxa"/>
              <w:bottom w:w="0" w:type="dxa"/>
              <w:right w:w="0" w:type="dxa"/>
            </w:tcMar>
            <w:vAlign w:val="center"/>
          </w:tcPr>
          <w:p w14:paraId="0C7EBBFC"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1025" w:type="pct"/>
            <w:tcMar>
              <w:top w:w="0" w:type="dxa"/>
              <w:left w:w="0" w:type="dxa"/>
              <w:bottom w:w="0" w:type="dxa"/>
              <w:right w:w="0" w:type="dxa"/>
            </w:tcMar>
            <w:vAlign w:val="center"/>
          </w:tcPr>
          <w:p w14:paraId="74FE747B"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N</w:t>
            </w:r>
          </w:p>
        </w:tc>
        <w:tc>
          <w:tcPr>
            <w:tcW w:w="458" w:type="pct"/>
            <w:tcMar>
              <w:top w:w="0" w:type="dxa"/>
              <w:left w:w="0" w:type="dxa"/>
              <w:bottom w:w="0" w:type="dxa"/>
              <w:right w:w="0" w:type="dxa"/>
            </w:tcMar>
            <w:vAlign w:val="center"/>
          </w:tcPr>
          <w:p w14:paraId="60C78CE4"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Kg</w:t>
            </w:r>
          </w:p>
        </w:tc>
        <w:tc>
          <w:tcPr>
            <w:tcW w:w="749" w:type="pct"/>
            <w:tcMar>
              <w:top w:w="0" w:type="dxa"/>
              <w:left w:w="0" w:type="dxa"/>
              <w:bottom w:w="0" w:type="dxa"/>
              <w:right w:w="0" w:type="dxa"/>
            </w:tcMar>
            <w:vAlign w:val="center"/>
          </w:tcPr>
          <w:p w14:paraId="6274EA8E"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Phù hợp Tiêu chuẩn</w:t>
            </w:r>
          </w:p>
        </w:tc>
        <w:tc>
          <w:tcPr>
            <w:tcW w:w="461" w:type="pct"/>
            <w:tcMar>
              <w:top w:w="0" w:type="dxa"/>
              <w:left w:w="0" w:type="dxa"/>
              <w:bottom w:w="0" w:type="dxa"/>
              <w:right w:w="0" w:type="dxa"/>
            </w:tcMar>
            <w:vAlign w:val="center"/>
          </w:tcPr>
          <w:p w14:paraId="3A5740B9"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240</w:t>
            </w:r>
          </w:p>
        </w:tc>
        <w:tc>
          <w:tcPr>
            <w:tcW w:w="540" w:type="pct"/>
            <w:tcMar>
              <w:top w:w="0" w:type="dxa"/>
              <w:left w:w="0" w:type="dxa"/>
              <w:bottom w:w="0" w:type="dxa"/>
              <w:right w:w="0" w:type="dxa"/>
            </w:tcMar>
            <w:vAlign w:val="center"/>
          </w:tcPr>
          <w:p w14:paraId="405ACBB4"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0</w:t>
            </w:r>
          </w:p>
        </w:tc>
        <w:tc>
          <w:tcPr>
            <w:tcW w:w="455" w:type="pct"/>
            <w:tcMar>
              <w:top w:w="0" w:type="dxa"/>
              <w:left w:w="0" w:type="dxa"/>
              <w:bottom w:w="0" w:type="dxa"/>
              <w:right w:w="0" w:type="dxa"/>
            </w:tcMar>
            <w:vAlign w:val="center"/>
          </w:tcPr>
          <w:p w14:paraId="764591B4"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100</w:t>
            </w:r>
          </w:p>
        </w:tc>
        <w:tc>
          <w:tcPr>
            <w:tcW w:w="926" w:type="pct"/>
            <w:vMerge/>
            <w:vAlign w:val="center"/>
          </w:tcPr>
          <w:p w14:paraId="65F39402"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r>
      <w:tr w:rsidR="005711C1" w:rsidRPr="005373DC" w14:paraId="31127A22" w14:textId="77777777" w:rsidTr="005711C1">
        <w:trPr>
          <w:trHeight w:val="539"/>
        </w:trPr>
        <w:tc>
          <w:tcPr>
            <w:tcW w:w="386" w:type="pct"/>
            <w:tcMar>
              <w:top w:w="0" w:type="dxa"/>
              <w:left w:w="0" w:type="dxa"/>
              <w:bottom w:w="0" w:type="dxa"/>
              <w:right w:w="0" w:type="dxa"/>
            </w:tcMar>
            <w:vAlign w:val="center"/>
          </w:tcPr>
          <w:p w14:paraId="3354DD34"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1025" w:type="pct"/>
            <w:tcMar>
              <w:top w:w="0" w:type="dxa"/>
              <w:left w:w="0" w:type="dxa"/>
              <w:bottom w:w="0" w:type="dxa"/>
              <w:right w:w="0" w:type="dxa"/>
            </w:tcMar>
            <w:vAlign w:val="center"/>
          </w:tcPr>
          <w:p w14:paraId="59B6F42C"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vertAlign w:val="subscript"/>
              </w:rPr>
            </w:pPr>
            <w:r w:rsidRPr="005373DC">
              <w:rPr>
                <w:rFonts w:ascii="Times New Roman" w:hAnsi="Times New Roman" w:cs="Times New Roman"/>
                <w:color w:val="000000" w:themeColor="text1"/>
                <w:sz w:val="24"/>
                <w:szCs w:val="24"/>
              </w:rPr>
              <w:t>P</w:t>
            </w:r>
            <w:r w:rsidRPr="005373DC">
              <w:rPr>
                <w:rFonts w:ascii="Times New Roman" w:hAnsi="Times New Roman" w:cs="Times New Roman"/>
                <w:color w:val="000000" w:themeColor="text1"/>
                <w:sz w:val="24"/>
                <w:szCs w:val="24"/>
                <w:vertAlign w:val="subscript"/>
              </w:rPr>
              <w:t>2</w:t>
            </w:r>
            <w:r w:rsidRPr="005373DC">
              <w:rPr>
                <w:rFonts w:ascii="Times New Roman" w:hAnsi="Times New Roman" w:cs="Times New Roman"/>
                <w:color w:val="000000" w:themeColor="text1"/>
                <w:sz w:val="24"/>
                <w:szCs w:val="24"/>
              </w:rPr>
              <w:t>0</w:t>
            </w:r>
            <w:r w:rsidRPr="005373DC">
              <w:rPr>
                <w:rFonts w:ascii="Times New Roman" w:hAnsi="Times New Roman" w:cs="Times New Roman"/>
                <w:color w:val="000000" w:themeColor="text1"/>
                <w:sz w:val="24"/>
                <w:szCs w:val="24"/>
                <w:vertAlign w:val="subscript"/>
              </w:rPr>
              <w:t>5</w:t>
            </w:r>
          </w:p>
        </w:tc>
        <w:tc>
          <w:tcPr>
            <w:tcW w:w="458" w:type="pct"/>
            <w:tcMar>
              <w:top w:w="0" w:type="dxa"/>
              <w:left w:w="0" w:type="dxa"/>
              <w:bottom w:w="0" w:type="dxa"/>
              <w:right w:w="0" w:type="dxa"/>
            </w:tcMar>
            <w:vAlign w:val="center"/>
          </w:tcPr>
          <w:p w14:paraId="5AC2257B"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Kg</w:t>
            </w:r>
          </w:p>
        </w:tc>
        <w:tc>
          <w:tcPr>
            <w:tcW w:w="749" w:type="pct"/>
            <w:tcMar>
              <w:top w:w="0" w:type="dxa"/>
              <w:left w:w="0" w:type="dxa"/>
              <w:bottom w:w="0" w:type="dxa"/>
              <w:right w:w="0" w:type="dxa"/>
            </w:tcMar>
            <w:vAlign w:val="center"/>
          </w:tcPr>
          <w:p w14:paraId="6524D64B"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Phù hợp Tiêu chuẩn</w:t>
            </w:r>
          </w:p>
        </w:tc>
        <w:tc>
          <w:tcPr>
            <w:tcW w:w="461" w:type="pct"/>
            <w:tcMar>
              <w:top w:w="0" w:type="dxa"/>
              <w:left w:w="0" w:type="dxa"/>
              <w:bottom w:w="0" w:type="dxa"/>
              <w:right w:w="0" w:type="dxa"/>
            </w:tcMar>
            <w:vAlign w:val="center"/>
          </w:tcPr>
          <w:p w14:paraId="513DE9B1"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210</w:t>
            </w:r>
          </w:p>
        </w:tc>
        <w:tc>
          <w:tcPr>
            <w:tcW w:w="540" w:type="pct"/>
            <w:tcMar>
              <w:top w:w="0" w:type="dxa"/>
              <w:left w:w="0" w:type="dxa"/>
              <w:bottom w:w="0" w:type="dxa"/>
              <w:right w:w="0" w:type="dxa"/>
            </w:tcMar>
            <w:vAlign w:val="center"/>
          </w:tcPr>
          <w:p w14:paraId="4F3AFB19"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0</w:t>
            </w:r>
          </w:p>
        </w:tc>
        <w:tc>
          <w:tcPr>
            <w:tcW w:w="455" w:type="pct"/>
            <w:tcMar>
              <w:top w:w="0" w:type="dxa"/>
              <w:left w:w="0" w:type="dxa"/>
              <w:bottom w:w="0" w:type="dxa"/>
              <w:right w:w="0" w:type="dxa"/>
            </w:tcMar>
            <w:vAlign w:val="center"/>
          </w:tcPr>
          <w:p w14:paraId="24BFD915"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100</w:t>
            </w:r>
          </w:p>
        </w:tc>
        <w:tc>
          <w:tcPr>
            <w:tcW w:w="926" w:type="pct"/>
            <w:vMerge/>
            <w:vAlign w:val="center"/>
          </w:tcPr>
          <w:p w14:paraId="6EF7BCCA"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lang w:val="vi-VN"/>
              </w:rPr>
            </w:pPr>
          </w:p>
        </w:tc>
      </w:tr>
      <w:tr w:rsidR="005711C1" w:rsidRPr="005373DC" w14:paraId="5D4711EC" w14:textId="77777777" w:rsidTr="005711C1">
        <w:trPr>
          <w:trHeight w:val="314"/>
        </w:trPr>
        <w:tc>
          <w:tcPr>
            <w:tcW w:w="386" w:type="pct"/>
            <w:tcMar>
              <w:top w:w="0" w:type="dxa"/>
              <w:left w:w="0" w:type="dxa"/>
              <w:bottom w:w="0" w:type="dxa"/>
              <w:right w:w="0" w:type="dxa"/>
            </w:tcMar>
            <w:vAlign w:val="center"/>
          </w:tcPr>
          <w:p w14:paraId="2CE441CB"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1025" w:type="pct"/>
            <w:tcMar>
              <w:top w:w="0" w:type="dxa"/>
              <w:left w:w="0" w:type="dxa"/>
              <w:bottom w:w="0" w:type="dxa"/>
              <w:right w:w="0" w:type="dxa"/>
            </w:tcMar>
            <w:vAlign w:val="center"/>
          </w:tcPr>
          <w:p w14:paraId="4BBCE19C"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vertAlign w:val="subscript"/>
              </w:rPr>
            </w:pPr>
            <w:r w:rsidRPr="005373DC">
              <w:rPr>
                <w:rFonts w:ascii="Times New Roman" w:hAnsi="Times New Roman" w:cs="Times New Roman"/>
                <w:color w:val="000000" w:themeColor="text1"/>
                <w:sz w:val="24"/>
                <w:szCs w:val="24"/>
              </w:rPr>
              <w:t>K</w:t>
            </w:r>
            <w:r w:rsidRPr="005373DC">
              <w:rPr>
                <w:rFonts w:ascii="Times New Roman" w:hAnsi="Times New Roman" w:cs="Times New Roman"/>
                <w:color w:val="000000" w:themeColor="text1"/>
                <w:sz w:val="24"/>
                <w:szCs w:val="24"/>
                <w:vertAlign w:val="subscript"/>
              </w:rPr>
              <w:t>2</w:t>
            </w:r>
            <w:r w:rsidRPr="005373DC">
              <w:rPr>
                <w:rFonts w:ascii="Times New Roman" w:hAnsi="Times New Roman" w:cs="Times New Roman"/>
                <w:color w:val="000000" w:themeColor="text1"/>
                <w:sz w:val="24"/>
                <w:szCs w:val="24"/>
              </w:rPr>
              <w:t>0</w:t>
            </w:r>
          </w:p>
        </w:tc>
        <w:tc>
          <w:tcPr>
            <w:tcW w:w="458" w:type="pct"/>
            <w:tcMar>
              <w:top w:w="0" w:type="dxa"/>
              <w:left w:w="0" w:type="dxa"/>
              <w:bottom w:w="0" w:type="dxa"/>
              <w:right w:w="0" w:type="dxa"/>
            </w:tcMar>
            <w:vAlign w:val="center"/>
          </w:tcPr>
          <w:p w14:paraId="282807D9"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Kg</w:t>
            </w:r>
          </w:p>
        </w:tc>
        <w:tc>
          <w:tcPr>
            <w:tcW w:w="749" w:type="pct"/>
            <w:tcMar>
              <w:top w:w="0" w:type="dxa"/>
              <w:left w:w="0" w:type="dxa"/>
              <w:bottom w:w="0" w:type="dxa"/>
              <w:right w:w="0" w:type="dxa"/>
            </w:tcMar>
            <w:vAlign w:val="center"/>
          </w:tcPr>
          <w:p w14:paraId="22C1D212"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Phù hợp Tiêu chuẩn</w:t>
            </w:r>
          </w:p>
        </w:tc>
        <w:tc>
          <w:tcPr>
            <w:tcW w:w="461" w:type="pct"/>
            <w:tcMar>
              <w:top w:w="0" w:type="dxa"/>
              <w:left w:w="0" w:type="dxa"/>
              <w:bottom w:w="0" w:type="dxa"/>
              <w:right w:w="0" w:type="dxa"/>
            </w:tcMar>
            <w:vAlign w:val="center"/>
          </w:tcPr>
          <w:p w14:paraId="00A4C5E6"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200</w:t>
            </w:r>
          </w:p>
        </w:tc>
        <w:tc>
          <w:tcPr>
            <w:tcW w:w="540" w:type="pct"/>
            <w:tcMar>
              <w:top w:w="0" w:type="dxa"/>
              <w:left w:w="0" w:type="dxa"/>
              <w:bottom w:w="0" w:type="dxa"/>
              <w:right w:w="0" w:type="dxa"/>
            </w:tcMar>
            <w:vAlign w:val="center"/>
          </w:tcPr>
          <w:p w14:paraId="4C48B55D"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0</w:t>
            </w:r>
          </w:p>
        </w:tc>
        <w:tc>
          <w:tcPr>
            <w:tcW w:w="455" w:type="pct"/>
            <w:tcMar>
              <w:top w:w="0" w:type="dxa"/>
              <w:left w:w="0" w:type="dxa"/>
              <w:bottom w:w="0" w:type="dxa"/>
              <w:right w:w="0" w:type="dxa"/>
            </w:tcMar>
            <w:vAlign w:val="center"/>
          </w:tcPr>
          <w:p w14:paraId="1C627C17"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100</w:t>
            </w:r>
          </w:p>
        </w:tc>
        <w:tc>
          <w:tcPr>
            <w:tcW w:w="926" w:type="pct"/>
            <w:vMerge/>
            <w:vAlign w:val="center"/>
          </w:tcPr>
          <w:p w14:paraId="093F525B"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lang w:val="vi-VN"/>
              </w:rPr>
            </w:pPr>
          </w:p>
        </w:tc>
      </w:tr>
      <w:tr w:rsidR="005711C1" w:rsidRPr="005373DC" w14:paraId="7260CEDD" w14:textId="77777777" w:rsidTr="005711C1">
        <w:trPr>
          <w:trHeight w:val="314"/>
        </w:trPr>
        <w:tc>
          <w:tcPr>
            <w:tcW w:w="386" w:type="pct"/>
            <w:tcMar>
              <w:top w:w="0" w:type="dxa"/>
              <w:left w:w="0" w:type="dxa"/>
              <w:bottom w:w="0" w:type="dxa"/>
              <w:right w:w="0" w:type="dxa"/>
            </w:tcMar>
            <w:vAlign w:val="center"/>
          </w:tcPr>
          <w:p w14:paraId="0A8772AA"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1025" w:type="pct"/>
            <w:tcMar>
              <w:top w:w="0" w:type="dxa"/>
              <w:left w:w="0" w:type="dxa"/>
              <w:bottom w:w="0" w:type="dxa"/>
              <w:right w:w="0" w:type="dxa"/>
            </w:tcMar>
            <w:vAlign w:val="center"/>
          </w:tcPr>
          <w:p w14:paraId="094694C4"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Vôi bột (xử lý đất + bón lót)</w:t>
            </w:r>
          </w:p>
        </w:tc>
        <w:tc>
          <w:tcPr>
            <w:tcW w:w="458" w:type="pct"/>
            <w:tcMar>
              <w:top w:w="0" w:type="dxa"/>
              <w:left w:w="0" w:type="dxa"/>
              <w:bottom w:w="0" w:type="dxa"/>
              <w:right w:w="0" w:type="dxa"/>
            </w:tcMar>
            <w:vAlign w:val="center"/>
          </w:tcPr>
          <w:p w14:paraId="73C5CEBC"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kg</w:t>
            </w:r>
          </w:p>
        </w:tc>
        <w:tc>
          <w:tcPr>
            <w:tcW w:w="749" w:type="pct"/>
            <w:tcMar>
              <w:top w:w="0" w:type="dxa"/>
              <w:left w:w="0" w:type="dxa"/>
              <w:bottom w:w="0" w:type="dxa"/>
              <w:right w:w="0" w:type="dxa"/>
            </w:tcMar>
            <w:vAlign w:val="center"/>
          </w:tcPr>
          <w:p w14:paraId="0698F098"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p>
        </w:tc>
        <w:tc>
          <w:tcPr>
            <w:tcW w:w="461" w:type="pct"/>
            <w:tcMar>
              <w:top w:w="0" w:type="dxa"/>
              <w:left w:w="0" w:type="dxa"/>
              <w:bottom w:w="0" w:type="dxa"/>
              <w:right w:w="0" w:type="dxa"/>
            </w:tcMar>
            <w:vAlign w:val="center"/>
          </w:tcPr>
          <w:p w14:paraId="3452B915"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1000</w:t>
            </w:r>
          </w:p>
        </w:tc>
        <w:tc>
          <w:tcPr>
            <w:tcW w:w="540" w:type="pct"/>
            <w:tcMar>
              <w:top w:w="0" w:type="dxa"/>
              <w:left w:w="0" w:type="dxa"/>
              <w:bottom w:w="0" w:type="dxa"/>
              <w:right w:w="0" w:type="dxa"/>
            </w:tcMar>
            <w:vAlign w:val="center"/>
          </w:tcPr>
          <w:p w14:paraId="64932781"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0</w:t>
            </w:r>
          </w:p>
        </w:tc>
        <w:tc>
          <w:tcPr>
            <w:tcW w:w="455" w:type="pct"/>
            <w:tcMar>
              <w:top w:w="0" w:type="dxa"/>
              <w:left w:w="0" w:type="dxa"/>
              <w:bottom w:w="0" w:type="dxa"/>
              <w:right w:w="0" w:type="dxa"/>
            </w:tcMar>
            <w:vAlign w:val="center"/>
          </w:tcPr>
          <w:p w14:paraId="7C5F67A3"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100</w:t>
            </w:r>
          </w:p>
        </w:tc>
        <w:tc>
          <w:tcPr>
            <w:tcW w:w="926" w:type="pct"/>
            <w:vMerge/>
            <w:vAlign w:val="center"/>
          </w:tcPr>
          <w:p w14:paraId="7317C801"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lang w:val="vi-VN"/>
              </w:rPr>
            </w:pPr>
          </w:p>
        </w:tc>
      </w:tr>
      <w:tr w:rsidR="005373DC" w:rsidRPr="005373DC" w14:paraId="3BC1E071" w14:textId="77777777" w:rsidTr="005711C1">
        <w:trPr>
          <w:trHeight w:val="314"/>
        </w:trPr>
        <w:tc>
          <w:tcPr>
            <w:tcW w:w="386" w:type="pct"/>
            <w:tcMar>
              <w:top w:w="0" w:type="dxa"/>
              <w:left w:w="0" w:type="dxa"/>
              <w:bottom w:w="0" w:type="dxa"/>
              <w:right w:w="0" w:type="dxa"/>
            </w:tcMar>
            <w:vAlign w:val="center"/>
          </w:tcPr>
          <w:p w14:paraId="06ECE1E9" w14:textId="6852C0B9" w:rsidR="005373DC" w:rsidRPr="005373DC" w:rsidRDefault="005711C1" w:rsidP="005373D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w:t>
            </w:r>
          </w:p>
        </w:tc>
        <w:tc>
          <w:tcPr>
            <w:tcW w:w="1025" w:type="pct"/>
            <w:tcMar>
              <w:top w:w="0" w:type="dxa"/>
              <w:left w:w="0" w:type="dxa"/>
              <w:bottom w:w="0" w:type="dxa"/>
              <w:right w:w="0" w:type="dxa"/>
            </w:tcMar>
            <w:vAlign w:val="center"/>
          </w:tcPr>
          <w:p w14:paraId="48A3513B"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rPr>
              <w:t>Thuốc bảo vệ thực vật</w:t>
            </w:r>
          </w:p>
        </w:tc>
        <w:tc>
          <w:tcPr>
            <w:tcW w:w="2663" w:type="pct"/>
            <w:gridSpan w:val="5"/>
            <w:tcMar>
              <w:top w:w="0" w:type="dxa"/>
              <w:left w:w="0" w:type="dxa"/>
              <w:bottom w:w="0" w:type="dxa"/>
              <w:right w:w="0" w:type="dxa"/>
            </w:tcMar>
            <w:vAlign w:val="center"/>
          </w:tcPr>
          <w:p w14:paraId="3C701701"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Theo thực tế, tối đa 15% tổng dự toán định mức vật tư</w:t>
            </w:r>
          </w:p>
        </w:tc>
        <w:tc>
          <w:tcPr>
            <w:tcW w:w="926" w:type="pct"/>
            <w:vMerge/>
            <w:vAlign w:val="center"/>
          </w:tcPr>
          <w:p w14:paraId="332F61A6"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lang w:val="vi-VN"/>
              </w:rPr>
            </w:pPr>
          </w:p>
        </w:tc>
      </w:tr>
      <w:tr w:rsidR="005373DC" w:rsidRPr="005373DC" w14:paraId="5089BD9B" w14:textId="77777777" w:rsidTr="005711C1">
        <w:trPr>
          <w:trHeight w:val="314"/>
        </w:trPr>
        <w:tc>
          <w:tcPr>
            <w:tcW w:w="386" w:type="pct"/>
            <w:tcMar>
              <w:top w:w="0" w:type="dxa"/>
              <w:left w:w="0" w:type="dxa"/>
              <w:bottom w:w="0" w:type="dxa"/>
              <w:right w:w="0" w:type="dxa"/>
            </w:tcMar>
            <w:vAlign w:val="center"/>
          </w:tcPr>
          <w:p w14:paraId="17CC1F4D" w14:textId="01D56A29" w:rsidR="005373DC" w:rsidRPr="005373DC" w:rsidRDefault="005711C1" w:rsidP="005373D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p>
        </w:tc>
        <w:tc>
          <w:tcPr>
            <w:tcW w:w="1025" w:type="pct"/>
            <w:tcMar>
              <w:top w:w="0" w:type="dxa"/>
              <w:left w:w="0" w:type="dxa"/>
              <w:bottom w:w="0" w:type="dxa"/>
              <w:right w:w="0" w:type="dxa"/>
            </w:tcMar>
            <w:vAlign w:val="center"/>
          </w:tcPr>
          <w:p w14:paraId="0CD9950F"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rPr>
              <w:t>Dụng cụ vật liệu rẻ tiền mau hỏng</w:t>
            </w:r>
          </w:p>
        </w:tc>
        <w:tc>
          <w:tcPr>
            <w:tcW w:w="2663" w:type="pct"/>
            <w:gridSpan w:val="5"/>
            <w:tcMar>
              <w:top w:w="0" w:type="dxa"/>
              <w:left w:w="0" w:type="dxa"/>
              <w:bottom w:w="0" w:type="dxa"/>
              <w:right w:w="0" w:type="dxa"/>
            </w:tcMar>
            <w:vAlign w:val="center"/>
          </w:tcPr>
          <w:p w14:paraId="123809E3"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Theo thực tế, tối đa 30% tổng dự toán toán định mức vật tư</w:t>
            </w:r>
          </w:p>
        </w:tc>
        <w:tc>
          <w:tcPr>
            <w:tcW w:w="926" w:type="pct"/>
            <w:vMerge/>
            <w:vAlign w:val="center"/>
          </w:tcPr>
          <w:p w14:paraId="0AE00E1A"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lang w:val="vi-VN"/>
              </w:rPr>
            </w:pPr>
          </w:p>
        </w:tc>
      </w:tr>
      <w:tr w:rsidR="005373DC" w:rsidRPr="005373DC" w14:paraId="47FB6F27" w14:textId="77777777" w:rsidTr="005711C1">
        <w:trPr>
          <w:trHeight w:val="314"/>
        </w:trPr>
        <w:tc>
          <w:tcPr>
            <w:tcW w:w="386" w:type="pct"/>
            <w:tcMar>
              <w:top w:w="0" w:type="dxa"/>
              <w:left w:w="0" w:type="dxa"/>
              <w:bottom w:w="0" w:type="dxa"/>
              <w:right w:w="0" w:type="dxa"/>
            </w:tcMar>
            <w:vAlign w:val="center"/>
          </w:tcPr>
          <w:p w14:paraId="4F3BCC0F" w14:textId="4FE008E8" w:rsidR="005373DC" w:rsidRPr="005373DC" w:rsidRDefault="005711C1" w:rsidP="005373D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p>
        </w:tc>
        <w:tc>
          <w:tcPr>
            <w:tcW w:w="1025" w:type="pct"/>
            <w:tcMar>
              <w:top w:w="0" w:type="dxa"/>
              <w:left w:w="0" w:type="dxa"/>
              <w:bottom w:w="0" w:type="dxa"/>
              <w:right w:w="0" w:type="dxa"/>
            </w:tcMar>
            <w:vAlign w:val="center"/>
          </w:tcPr>
          <w:p w14:paraId="441032BE" w14:textId="77777777" w:rsidR="005373DC" w:rsidRPr="005373DC" w:rsidRDefault="005373DC" w:rsidP="005373DC">
            <w:pPr>
              <w:spacing w:after="0" w:line="240" w:lineRule="auto"/>
              <w:ind w:left="151"/>
              <w:rPr>
                <w:rFonts w:ascii="Times New Roman" w:hAnsi="Times New Roman" w:cs="Times New Roman"/>
                <w:color w:val="000000" w:themeColor="text1"/>
                <w:sz w:val="24"/>
                <w:szCs w:val="24"/>
              </w:rPr>
            </w:pPr>
            <w:r w:rsidRPr="005373DC">
              <w:rPr>
                <w:rFonts w:ascii="Times New Roman" w:hAnsi="Times New Roman" w:cs="Times New Roman"/>
                <w:b/>
                <w:bCs/>
                <w:color w:val="000000" w:themeColor="text1"/>
                <w:sz w:val="24"/>
                <w:szCs w:val="24"/>
              </w:rPr>
              <w:t>Nhiên liệu, năng lượng</w:t>
            </w:r>
          </w:p>
        </w:tc>
        <w:tc>
          <w:tcPr>
            <w:tcW w:w="2663" w:type="pct"/>
            <w:gridSpan w:val="5"/>
            <w:tcMar>
              <w:top w:w="0" w:type="dxa"/>
              <w:left w:w="0" w:type="dxa"/>
              <w:bottom w:w="0" w:type="dxa"/>
              <w:right w:w="0" w:type="dxa"/>
            </w:tcMar>
            <w:vAlign w:val="center"/>
          </w:tcPr>
          <w:p w14:paraId="3C776DF4"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rPr>
            </w:pPr>
            <w:r w:rsidRPr="005373DC">
              <w:rPr>
                <w:rFonts w:ascii="Times New Roman" w:hAnsi="Times New Roman" w:cs="Times New Roman"/>
                <w:color w:val="000000" w:themeColor="text1"/>
                <w:sz w:val="24"/>
                <w:szCs w:val="24"/>
              </w:rPr>
              <w:t>Theo thực tế</w:t>
            </w:r>
          </w:p>
        </w:tc>
        <w:tc>
          <w:tcPr>
            <w:tcW w:w="926" w:type="pct"/>
            <w:vMerge/>
            <w:vAlign w:val="center"/>
          </w:tcPr>
          <w:p w14:paraId="4CC1F5B1" w14:textId="77777777" w:rsidR="005373DC" w:rsidRPr="005373DC" w:rsidRDefault="005373DC" w:rsidP="005373DC">
            <w:pPr>
              <w:spacing w:after="0" w:line="240" w:lineRule="auto"/>
              <w:jc w:val="center"/>
              <w:rPr>
                <w:rFonts w:ascii="Times New Roman" w:hAnsi="Times New Roman" w:cs="Times New Roman"/>
                <w:color w:val="000000" w:themeColor="text1"/>
                <w:sz w:val="24"/>
                <w:szCs w:val="24"/>
                <w:lang w:val="vi-VN"/>
              </w:rPr>
            </w:pPr>
          </w:p>
        </w:tc>
      </w:tr>
    </w:tbl>
    <w:p w14:paraId="13E3FB92" w14:textId="77777777" w:rsidR="005373DC" w:rsidRPr="005373DC" w:rsidRDefault="005373DC" w:rsidP="005373DC">
      <w:pPr>
        <w:spacing w:after="0" w:line="240" w:lineRule="auto"/>
        <w:jc w:val="both"/>
        <w:rPr>
          <w:rFonts w:ascii="Times New Roman" w:hAnsi="Times New Roman" w:cs="Times New Roman"/>
          <w:b/>
          <w:bCs/>
          <w:color w:val="000000" w:themeColor="text1"/>
          <w:sz w:val="24"/>
          <w:szCs w:val="24"/>
        </w:rPr>
      </w:pPr>
    </w:p>
    <w:p w14:paraId="2C36BFB2" w14:textId="77777777" w:rsidR="005373DC" w:rsidRPr="005373DC" w:rsidRDefault="005373DC" w:rsidP="005373DC">
      <w:pPr>
        <w:spacing w:after="0" w:line="240" w:lineRule="auto"/>
        <w:jc w:val="both"/>
        <w:rPr>
          <w:rFonts w:ascii="Times New Roman" w:hAnsi="Times New Roman" w:cs="Times New Roman"/>
          <w:b/>
          <w:sz w:val="24"/>
          <w:szCs w:val="24"/>
        </w:rPr>
      </w:pPr>
      <w:r w:rsidRPr="005373DC">
        <w:rPr>
          <w:rFonts w:ascii="Times New Roman" w:hAnsi="Times New Roman" w:cs="Times New Roman"/>
          <w:b/>
          <w:sz w:val="24"/>
          <w:szCs w:val="24"/>
        </w:rPr>
        <w:t xml:space="preserve">Ghi chú: </w:t>
      </w:r>
      <w:r w:rsidRPr="005373DC">
        <w:rPr>
          <w:rFonts w:ascii="Times New Roman" w:hAnsi="Times New Roman" w:cs="Times New Roman"/>
          <w:color w:val="000000" w:themeColor="text1"/>
          <w:sz w:val="24"/>
          <w:szCs w:val="24"/>
        </w:rPr>
        <w:t>Khối lượng phân bón N, P</w:t>
      </w:r>
      <w:r w:rsidRPr="005373DC">
        <w:rPr>
          <w:rFonts w:ascii="Times New Roman" w:hAnsi="Times New Roman" w:cs="Times New Roman"/>
          <w:color w:val="000000" w:themeColor="text1"/>
          <w:sz w:val="24"/>
          <w:szCs w:val="24"/>
          <w:vertAlign w:val="subscript"/>
        </w:rPr>
        <w:t>2</w:t>
      </w:r>
      <w:r w:rsidRPr="005373DC">
        <w:rPr>
          <w:rFonts w:ascii="Times New Roman" w:hAnsi="Times New Roman" w:cs="Times New Roman"/>
          <w:color w:val="000000" w:themeColor="text1"/>
          <w:sz w:val="24"/>
          <w:szCs w:val="24"/>
        </w:rPr>
        <w:t>0</w:t>
      </w:r>
      <w:r w:rsidRPr="005373DC">
        <w:rPr>
          <w:rFonts w:ascii="Times New Roman" w:hAnsi="Times New Roman" w:cs="Times New Roman"/>
          <w:color w:val="000000" w:themeColor="text1"/>
          <w:sz w:val="24"/>
          <w:szCs w:val="24"/>
          <w:vertAlign w:val="subscript"/>
        </w:rPr>
        <w:t>5</w:t>
      </w:r>
      <w:r w:rsidRPr="005373DC">
        <w:rPr>
          <w:rFonts w:ascii="Times New Roman" w:hAnsi="Times New Roman" w:cs="Times New Roman"/>
          <w:color w:val="000000" w:themeColor="text1"/>
          <w:sz w:val="24"/>
          <w:szCs w:val="24"/>
        </w:rPr>
        <w:t>, K</w:t>
      </w:r>
      <w:r w:rsidRPr="005373DC">
        <w:rPr>
          <w:rFonts w:ascii="Times New Roman" w:hAnsi="Times New Roman" w:cs="Times New Roman"/>
          <w:color w:val="000000" w:themeColor="text1"/>
          <w:sz w:val="24"/>
          <w:szCs w:val="24"/>
          <w:vertAlign w:val="subscript"/>
        </w:rPr>
        <w:t>2</w:t>
      </w:r>
      <w:r w:rsidRPr="005373DC">
        <w:rPr>
          <w:rFonts w:ascii="Times New Roman" w:hAnsi="Times New Roman" w:cs="Times New Roman"/>
          <w:color w:val="000000" w:themeColor="text1"/>
          <w:sz w:val="24"/>
          <w:szCs w:val="24"/>
        </w:rPr>
        <w:t>0 là hàm lượng nguyên chất căn cứ để tính khối lượng phân bón thương phẩm</w:t>
      </w:r>
    </w:p>
    <w:p w14:paraId="33D0E9AB" w14:textId="77777777" w:rsidR="005711C1" w:rsidRDefault="005711C1" w:rsidP="005373DC">
      <w:pPr>
        <w:spacing w:after="0" w:line="240" w:lineRule="auto"/>
        <w:rPr>
          <w:rFonts w:ascii="Times New Roman" w:hAnsi="Times New Roman" w:cs="Times New Roman"/>
          <w:b/>
          <w:sz w:val="24"/>
          <w:szCs w:val="24"/>
        </w:rPr>
      </w:pPr>
    </w:p>
    <w:p w14:paraId="4B64D738" w14:textId="47EB9571" w:rsidR="005373DC" w:rsidRPr="005373DC" w:rsidRDefault="005373DC" w:rsidP="005373DC">
      <w:pPr>
        <w:spacing w:after="0" w:line="240" w:lineRule="auto"/>
        <w:rPr>
          <w:rFonts w:ascii="Times New Roman" w:hAnsi="Times New Roman" w:cs="Times New Roman"/>
          <w:b/>
          <w:sz w:val="24"/>
          <w:szCs w:val="24"/>
        </w:rPr>
      </w:pPr>
      <w:r w:rsidRPr="005373DC">
        <w:rPr>
          <w:rFonts w:ascii="Times New Roman" w:hAnsi="Times New Roman" w:cs="Times New Roman"/>
          <w:b/>
          <w:sz w:val="24"/>
          <w:szCs w:val="24"/>
        </w:rPr>
        <w:t>III. CHI PHÍ KHÁC (Đơn vị tính 1,0 ha)</w:t>
      </w:r>
    </w:p>
    <w:p w14:paraId="76A16B16" w14:textId="77777777" w:rsidR="005373DC" w:rsidRPr="005373DC" w:rsidRDefault="005373DC" w:rsidP="005373DC">
      <w:pPr>
        <w:spacing w:after="0" w:line="240" w:lineRule="auto"/>
        <w:jc w:val="right"/>
        <w:rPr>
          <w:rFonts w:ascii="Times New Roman" w:hAnsi="Times New Roman" w:cs="Times New Roman"/>
          <w:b/>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897"/>
        <w:gridCol w:w="2552"/>
        <w:gridCol w:w="2052"/>
      </w:tblGrid>
      <w:tr w:rsidR="005373DC" w:rsidRPr="005373DC" w14:paraId="55F0E75C" w14:textId="77777777" w:rsidTr="005711C1">
        <w:trPr>
          <w:trHeight w:val="20"/>
          <w:jc w:val="center"/>
        </w:trPr>
        <w:tc>
          <w:tcPr>
            <w:tcW w:w="708" w:type="dxa"/>
            <w:vAlign w:val="center"/>
          </w:tcPr>
          <w:p w14:paraId="299632D7" w14:textId="77777777" w:rsidR="005373DC" w:rsidRPr="005373DC" w:rsidRDefault="005373DC" w:rsidP="005373DC">
            <w:pPr>
              <w:spacing w:after="0" w:line="240" w:lineRule="auto"/>
              <w:jc w:val="center"/>
              <w:rPr>
                <w:rFonts w:ascii="Times New Roman" w:hAnsi="Times New Roman" w:cs="Times New Roman"/>
                <w:b/>
                <w:sz w:val="24"/>
                <w:szCs w:val="24"/>
              </w:rPr>
            </w:pPr>
            <w:r w:rsidRPr="005373DC">
              <w:rPr>
                <w:rFonts w:ascii="Times New Roman" w:hAnsi="Times New Roman" w:cs="Times New Roman"/>
                <w:b/>
                <w:sz w:val="24"/>
                <w:szCs w:val="24"/>
              </w:rPr>
              <w:t>STT</w:t>
            </w:r>
          </w:p>
        </w:tc>
        <w:tc>
          <w:tcPr>
            <w:tcW w:w="3897" w:type="dxa"/>
            <w:vAlign w:val="center"/>
          </w:tcPr>
          <w:p w14:paraId="022921B9" w14:textId="77777777" w:rsidR="005373DC" w:rsidRPr="005373DC" w:rsidRDefault="005373DC" w:rsidP="005373DC">
            <w:pPr>
              <w:spacing w:after="0" w:line="240" w:lineRule="auto"/>
              <w:jc w:val="center"/>
              <w:rPr>
                <w:rFonts w:ascii="Times New Roman" w:hAnsi="Times New Roman" w:cs="Times New Roman"/>
                <w:b/>
                <w:sz w:val="24"/>
                <w:szCs w:val="24"/>
              </w:rPr>
            </w:pPr>
            <w:r w:rsidRPr="005373DC">
              <w:rPr>
                <w:rFonts w:ascii="Times New Roman" w:hAnsi="Times New Roman" w:cs="Times New Roman"/>
                <w:b/>
                <w:sz w:val="24"/>
                <w:szCs w:val="24"/>
              </w:rPr>
              <w:t>Nội dung chi</w:t>
            </w:r>
          </w:p>
        </w:tc>
        <w:tc>
          <w:tcPr>
            <w:tcW w:w="2552" w:type="dxa"/>
            <w:vAlign w:val="center"/>
          </w:tcPr>
          <w:p w14:paraId="7EFF71D9" w14:textId="77777777" w:rsidR="005373DC" w:rsidRPr="005373DC" w:rsidRDefault="005373DC" w:rsidP="005373DC">
            <w:pPr>
              <w:spacing w:after="0" w:line="240" w:lineRule="auto"/>
              <w:jc w:val="center"/>
              <w:rPr>
                <w:rFonts w:ascii="Times New Roman" w:hAnsi="Times New Roman" w:cs="Times New Roman"/>
                <w:b/>
                <w:sz w:val="24"/>
                <w:szCs w:val="24"/>
              </w:rPr>
            </w:pPr>
            <w:r w:rsidRPr="005373DC">
              <w:rPr>
                <w:rFonts w:ascii="Times New Roman" w:hAnsi="Times New Roman" w:cs="Times New Roman"/>
                <w:b/>
                <w:sz w:val="24"/>
                <w:szCs w:val="24"/>
              </w:rPr>
              <w:t xml:space="preserve">Định mức </w:t>
            </w:r>
          </w:p>
        </w:tc>
        <w:tc>
          <w:tcPr>
            <w:tcW w:w="2052" w:type="dxa"/>
            <w:vAlign w:val="center"/>
          </w:tcPr>
          <w:p w14:paraId="28BF8227" w14:textId="77777777" w:rsidR="005373DC" w:rsidRPr="005373DC" w:rsidRDefault="005373DC" w:rsidP="005373DC">
            <w:pPr>
              <w:spacing w:after="0" w:line="240" w:lineRule="auto"/>
              <w:jc w:val="center"/>
              <w:rPr>
                <w:rFonts w:ascii="Times New Roman" w:hAnsi="Times New Roman" w:cs="Times New Roman"/>
                <w:b/>
                <w:sz w:val="24"/>
                <w:szCs w:val="24"/>
              </w:rPr>
            </w:pPr>
            <w:r w:rsidRPr="005373DC">
              <w:rPr>
                <w:rFonts w:ascii="Times New Roman" w:hAnsi="Times New Roman" w:cs="Times New Roman"/>
                <w:b/>
                <w:sz w:val="24"/>
                <w:szCs w:val="24"/>
              </w:rPr>
              <w:t>Ghi chú</w:t>
            </w:r>
          </w:p>
        </w:tc>
      </w:tr>
      <w:tr w:rsidR="005711C1" w:rsidRPr="005373DC" w14:paraId="3D4FB6A8" w14:textId="77777777" w:rsidTr="005711C1">
        <w:trPr>
          <w:trHeight w:val="1666"/>
          <w:jc w:val="center"/>
        </w:trPr>
        <w:tc>
          <w:tcPr>
            <w:tcW w:w="708" w:type="dxa"/>
            <w:vAlign w:val="center"/>
          </w:tcPr>
          <w:p w14:paraId="15E8A26B" w14:textId="2043231D" w:rsidR="005711C1" w:rsidRPr="005373DC" w:rsidRDefault="005711C1" w:rsidP="005373DC">
            <w:pPr>
              <w:spacing w:after="0" w:line="240" w:lineRule="auto"/>
              <w:jc w:val="center"/>
              <w:rPr>
                <w:rFonts w:ascii="Times New Roman" w:hAnsi="Times New Roman" w:cs="Times New Roman"/>
                <w:b/>
                <w:sz w:val="24"/>
                <w:szCs w:val="24"/>
              </w:rPr>
            </w:pPr>
            <w:r w:rsidRPr="005373DC">
              <w:rPr>
                <w:rFonts w:ascii="Times New Roman" w:hAnsi="Times New Roman" w:cs="Times New Roman"/>
                <w:b/>
                <w:sz w:val="24"/>
                <w:szCs w:val="24"/>
              </w:rPr>
              <w:t>2</w:t>
            </w:r>
          </w:p>
        </w:tc>
        <w:tc>
          <w:tcPr>
            <w:tcW w:w="3897" w:type="dxa"/>
            <w:vAlign w:val="center"/>
          </w:tcPr>
          <w:p w14:paraId="18ABAF3A" w14:textId="2F76224A" w:rsidR="005711C1" w:rsidRPr="005373DC" w:rsidRDefault="005711C1" w:rsidP="005373DC">
            <w:pPr>
              <w:spacing w:after="0" w:line="240" w:lineRule="auto"/>
              <w:rPr>
                <w:rFonts w:ascii="Times New Roman" w:hAnsi="Times New Roman" w:cs="Times New Roman"/>
                <w:b/>
                <w:sz w:val="24"/>
                <w:szCs w:val="24"/>
              </w:rPr>
            </w:pPr>
            <w:r w:rsidRPr="005373DC">
              <w:rPr>
                <w:rFonts w:ascii="Times New Roman" w:hAnsi="Times New Roman" w:cs="Times New Roman"/>
                <w:b/>
                <w:sz w:val="24"/>
                <w:szCs w:val="24"/>
              </w:rPr>
              <w:t xml:space="preserve">Chi phí khác </w:t>
            </w:r>
            <w:r w:rsidRPr="005373DC">
              <w:rPr>
                <w:rFonts w:ascii="Times New Roman" w:hAnsi="Times New Roman" w:cs="Times New Roman"/>
                <w:sz w:val="24"/>
                <w:szCs w:val="24"/>
              </w:rPr>
              <w:t>(công tác phí, văn phòng phẩm,</w:t>
            </w:r>
            <w:r w:rsidRPr="005373DC">
              <w:rPr>
                <w:rFonts w:ascii="Times New Roman" w:hAnsi="Times New Roman" w:cs="Times New Roman"/>
                <w:spacing w:val="80"/>
                <w:sz w:val="24"/>
                <w:szCs w:val="24"/>
              </w:rPr>
              <w:t xml:space="preserve"> </w:t>
            </w:r>
            <w:r w:rsidRPr="005373DC">
              <w:rPr>
                <w:rFonts w:ascii="Times New Roman" w:hAnsi="Times New Roman" w:cs="Times New Roman"/>
                <w:sz w:val="24"/>
                <w:szCs w:val="24"/>
              </w:rPr>
              <w:t>công</w:t>
            </w:r>
            <w:r w:rsidRPr="005373DC">
              <w:rPr>
                <w:rFonts w:ascii="Times New Roman" w:hAnsi="Times New Roman" w:cs="Times New Roman"/>
                <w:spacing w:val="-3"/>
                <w:sz w:val="24"/>
                <w:szCs w:val="24"/>
              </w:rPr>
              <w:t xml:space="preserve"> </w:t>
            </w:r>
            <w:r w:rsidRPr="005373DC">
              <w:rPr>
                <w:rFonts w:ascii="Times New Roman" w:hAnsi="Times New Roman" w:cs="Times New Roman"/>
                <w:sz w:val="24"/>
                <w:szCs w:val="24"/>
              </w:rPr>
              <w:t>cụ</w:t>
            </w:r>
            <w:r w:rsidRPr="005373DC">
              <w:rPr>
                <w:rFonts w:ascii="Times New Roman" w:hAnsi="Times New Roman" w:cs="Times New Roman"/>
                <w:spacing w:val="-3"/>
                <w:sz w:val="24"/>
                <w:szCs w:val="24"/>
              </w:rPr>
              <w:t xml:space="preserve"> </w:t>
            </w:r>
            <w:r w:rsidRPr="005373DC">
              <w:rPr>
                <w:rFonts w:ascii="Times New Roman" w:hAnsi="Times New Roman" w:cs="Times New Roman"/>
                <w:sz w:val="24"/>
                <w:szCs w:val="24"/>
              </w:rPr>
              <w:t>dụng</w:t>
            </w:r>
            <w:r w:rsidRPr="005373DC">
              <w:rPr>
                <w:rFonts w:ascii="Times New Roman" w:hAnsi="Times New Roman" w:cs="Times New Roman"/>
                <w:spacing w:val="-3"/>
                <w:sz w:val="24"/>
                <w:szCs w:val="24"/>
              </w:rPr>
              <w:t xml:space="preserve"> </w:t>
            </w:r>
            <w:r w:rsidRPr="005373DC">
              <w:rPr>
                <w:rFonts w:ascii="Times New Roman" w:hAnsi="Times New Roman" w:cs="Times New Roman"/>
                <w:sz w:val="24"/>
                <w:szCs w:val="24"/>
              </w:rPr>
              <w:t>cụ,</w:t>
            </w:r>
            <w:r w:rsidRPr="005373DC">
              <w:rPr>
                <w:rFonts w:ascii="Times New Roman" w:hAnsi="Times New Roman" w:cs="Times New Roman"/>
                <w:spacing w:val="-1"/>
                <w:sz w:val="24"/>
                <w:szCs w:val="24"/>
              </w:rPr>
              <w:t xml:space="preserve"> </w:t>
            </w:r>
            <w:r w:rsidRPr="005373DC">
              <w:rPr>
                <w:rFonts w:ascii="Times New Roman" w:hAnsi="Times New Roman" w:cs="Times New Roman"/>
                <w:sz w:val="24"/>
                <w:szCs w:val="24"/>
              </w:rPr>
              <w:t>dịch</w:t>
            </w:r>
            <w:r w:rsidRPr="005373DC">
              <w:rPr>
                <w:rFonts w:ascii="Times New Roman" w:hAnsi="Times New Roman" w:cs="Times New Roman"/>
                <w:spacing w:val="-3"/>
                <w:sz w:val="24"/>
                <w:szCs w:val="24"/>
              </w:rPr>
              <w:t xml:space="preserve"> </w:t>
            </w:r>
            <w:r w:rsidRPr="005373DC">
              <w:rPr>
                <w:rFonts w:ascii="Times New Roman" w:hAnsi="Times New Roman" w:cs="Times New Roman"/>
                <w:sz w:val="24"/>
                <w:szCs w:val="24"/>
              </w:rPr>
              <w:t>vụ</w:t>
            </w:r>
            <w:r w:rsidRPr="005373DC">
              <w:rPr>
                <w:rFonts w:ascii="Times New Roman" w:hAnsi="Times New Roman" w:cs="Times New Roman"/>
                <w:spacing w:val="-3"/>
                <w:sz w:val="24"/>
                <w:szCs w:val="24"/>
              </w:rPr>
              <w:t xml:space="preserve"> </w:t>
            </w:r>
            <w:r w:rsidRPr="005373DC">
              <w:rPr>
                <w:rFonts w:ascii="Times New Roman" w:hAnsi="Times New Roman" w:cs="Times New Roman"/>
                <w:sz w:val="24"/>
                <w:szCs w:val="24"/>
              </w:rPr>
              <w:t>công</w:t>
            </w:r>
            <w:r w:rsidRPr="005373DC">
              <w:rPr>
                <w:rFonts w:ascii="Times New Roman" w:hAnsi="Times New Roman" w:cs="Times New Roman"/>
                <w:spacing w:val="-3"/>
                <w:sz w:val="24"/>
                <w:szCs w:val="24"/>
              </w:rPr>
              <w:t xml:space="preserve"> </w:t>
            </w:r>
            <w:r w:rsidRPr="005373DC">
              <w:rPr>
                <w:rFonts w:ascii="Times New Roman" w:hAnsi="Times New Roman" w:cs="Times New Roman"/>
                <w:sz w:val="24"/>
                <w:szCs w:val="24"/>
              </w:rPr>
              <w:t>công,</w:t>
            </w:r>
            <w:r w:rsidRPr="005373DC">
              <w:rPr>
                <w:rFonts w:ascii="Times New Roman" w:hAnsi="Times New Roman" w:cs="Times New Roman"/>
                <w:spacing w:val="-1"/>
                <w:sz w:val="24"/>
                <w:szCs w:val="24"/>
              </w:rPr>
              <w:t xml:space="preserve"> </w:t>
            </w:r>
            <w:r w:rsidRPr="005373DC">
              <w:rPr>
                <w:rFonts w:ascii="Times New Roman" w:hAnsi="Times New Roman" w:cs="Times New Roman"/>
                <w:sz w:val="24"/>
                <w:szCs w:val="24"/>
              </w:rPr>
              <w:t>thông</w:t>
            </w:r>
            <w:r w:rsidRPr="005373DC">
              <w:rPr>
                <w:rFonts w:ascii="Times New Roman" w:hAnsi="Times New Roman" w:cs="Times New Roman"/>
                <w:spacing w:val="-3"/>
                <w:sz w:val="24"/>
                <w:szCs w:val="24"/>
              </w:rPr>
              <w:t xml:space="preserve"> </w:t>
            </w:r>
            <w:r w:rsidRPr="005373DC">
              <w:rPr>
                <w:rFonts w:ascii="Times New Roman" w:hAnsi="Times New Roman" w:cs="Times New Roman"/>
                <w:sz w:val="24"/>
                <w:szCs w:val="24"/>
              </w:rPr>
              <w:t>tin</w:t>
            </w:r>
            <w:r w:rsidRPr="005373DC">
              <w:rPr>
                <w:rFonts w:ascii="Times New Roman" w:hAnsi="Times New Roman" w:cs="Times New Roman"/>
                <w:spacing w:val="40"/>
                <w:sz w:val="24"/>
                <w:szCs w:val="24"/>
              </w:rPr>
              <w:t xml:space="preserve"> </w:t>
            </w:r>
            <w:r w:rsidRPr="005373DC">
              <w:rPr>
                <w:rFonts w:ascii="Times New Roman" w:hAnsi="Times New Roman" w:cs="Times New Roman"/>
                <w:sz w:val="24"/>
                <w:szCs w:val="24"/>
              </w:rPr>
              <w:t>liên</w:t>
            </w:r>
            <w:r w:rsidRPr="005373DC">
              <w:rPr>
                <w:rFonts w:ascii="Times New Roman" w:hAnsi="Times New Roman" w:cs="Times New Roman"/>
                <w:spacing w:val="-9"/>
                <w:sz w:val="24"/>
                <w:szCs w:val="24"/>
              </w:rPr>
              <w:t xml:space="preserve"> </w:t>
            </w:r>
            <w:r w:rsidRPr="005373DC">
              <w:rPr>
                <w:rFonts w:ascii="Times New Roman" w:hAnsi="Times New Roman" w:cs="Times New Roman"/>
                <w:sz w:val="24"/>
                <w:szCs w:val="24"/>
              </w:rPr>
              <w:t>lạc...)</w:t>
            </w:r>
          </w:p>
        </w:tc>
        <w:tc>
          <w:tcPr>
            <w:tcW w:w="2552" w:type="dxa"/>
            <w:vAlign w:val="center"/>
          </w:tcPr>
          <w:p w14:paraId="0D6DFB12" w14:textId="1F764280" w:rsidR="005711C1" w:rsidRPr="005373DC" w:rsidRDefault="005711C1" w:rsidP="005373DC">
            <w:pPr>
              <w:spacing w:after="0" w:line="240" w:lineRule="auto"/>
              <w:jc w:val="center"/>
              <w:rPr>
                <w:rFonts w:ascii="Times New Roman" w:hAnsi="Times New Roman" w:cs="Times New Roman"/>
                <w:b/>
                <w:sz w:val="24"/>
                <w:szCs w:val="24"/>
              </w:rPr>
            </w:pPr>
            <w:r w:rsidRPr="005373DC">
              <w:rPr>
                <w:rFonts w:ascii="Times New Roman" w:hAnsi="Times New Roman" w:cs="Times New Roman"/>
                <w:sz w:val="24"/>
                <w:szCs w:val="24"/>
              </w:rPr>
              <w:t xml:space="preserve">Số ngày công thực hiện dịch vụ </w:t>
            </w:r>
            <w:r w:rsidRPr="005373DC">
              <w:rPr>
                <w:rFonts w:ascii="Times New Roman" w:hAnsi="Times New Roman" w:cs="Times New Roman"/>
                <w:b/>
                <w:sz w:val="24"/>
                <w:szCs w:val="24"/>
              </w:rPr>
              <w:t>X</w:t>
            </w:r>
            <w:r w:rsidRPr="005373DC">
              <w:rPr>
                <w:rFonts w:ascii="Times New Roman" w:hAnsi="Times New Roman" w:cs="Times New Roman"/>
                <w:sz w:val="24"/>
                <w:szCs w:val="24"/>
              </w:rPr>
              <w:t xml:space="preserve"> định mức chi phí chi phí thường xuyên áp dụng đối với viên chức đơn vị sự nghiệp công lập</w:t>
            </w:r>
          </w:p>
        </w:tc>
        <w:tc>
          <w:tcPr>
            <w:tcW w:w="2052" w:type="dxa"/>
            <w:vAlign w:val="center"/>
          </w:tcPr>
          <w:p w14:paraId="4F45A174" w14:textId="77777777" w:rsidR="005711C1" w:rsidRPr="005373DC" w:rsidRDefault="005711C1" w:rsidP="005373DC">
            <w:pPr>
              <w:spacing w:after="0" w:line="240" w:lineRule="auto"/>
              <w:jc w:val="center"/>
              <w:rPr>
                <w:rFonts w:ascii="Times New Roman" w:hAnsi="Times New Roman" w:cs="Times New Roman"/>
                <w:b/>
                <w:sz w:val="24"/>
                <w:szCs w:val="24"/>
              </w:rPr>
            </w:pPr>
            <w:r w:rsidRPr="005373DC">
              <w:rPr>
                <w:rFonts w:ascii="Times New Roman" w:hAnsi="Times New Roman" w:cs="Times New Roman"/>
                <w:color w:val="000000" w:themeColor="text1"/>
                <w:sz w:val="24"/>
                <w:szCs w:val="24"/>
              </w:rPr>
              <w:t>Quyết định số 4162/QĐ-BNN-KHCN ngày 28/11/2024 của Bộ NN &amp; PTNT (Mục 1, Phụ lục I)</w:t>
            </w:r>
          </w:p>
        </w:tc>
      </w:tr>
    </w:tbl>
    <w:p w14:paraId="74321D85" w14:textId="0BC654D7" w:rsidR="005373DC" w:rsidRDefault="005373DC" w:rsidP="005373DC">
      <w:pPr>
        <w:spacing w:after="0" w:line="240" w:lineRule="auto"/>
        <w:rPr>
          <w:rFonts w:ascii="Times New Roman" w:hAnsi="Times New Roman" w:cs="Times New Roman"/>
          <w:sz w:val="24"/>
          <w:szCs w:val="24"/>
        </w:rPr>
      </w:pPr>
    </w:p>
    <w:p w14:paraId="52B18130" w14:textId="5BB718F5" w:rsidR="00933F25" w:rsidRDefault="00933F25" w:rsidP="005373DC">
      <w:pPr>
        <w:spacing w:after="0" w:line="240" w:lineRule="auto"/>
        <w:rPr>
          <w:rFonts w:ascii="Times New Roman" w:hAnsi="Times New Roman" w:cs="Times New Roman"/>
          <w:sz w:val="24"/>
          <w:szCs w:val="24"/>
        </w:rPr>
      </w:pPr>
    </w:p>
    <w:p w14:paraId="1A456219" w14:textId="16F9EC61" w:rsidR="00933F25" w:rsidRDefault="00933F25" w:rsidP="005373DC">
      <w:pPr>
        <w:spacing w:after="0" w:line="240" w:lineRule="auto"/>
        <w:rPr>
          <w:rFonts w:ascii="Times New Roman" w:hAnsi="Times New Roman" w:cs="Times New Roman"/>
          <w:sz w:val="24"/>
          <w:szCs w:val="24"/>
        </w:rPr>
      </w:pPr>
    </w:p>
    <w:p w14:paraId="0CEDF99E" w14:textId="007EBD4E" w:rsidR="00933F25" w:rsidRDefault="00933F25" w:rsidP="005373DC">
      <w:pPr>
        <w:spacing w:after="0" w:line="240" w:lineRule="auto"/>
        <w:rPr>
          <w:rFonts w:ascii="Times New Roman" w:hAnsi="Times New Roman" w:cs="Times New Roman"/>
          <w:sz w:val="24"/>
          <w:szCs w:val="24"/>
        </w:rPr>
      </w:pPr>
    </w:p>
    <w:p w14:paraId="5821F9B7" w14:textId="77777777" w:rsidR="00933F25" w:rsidRDefault="00933F25">
      <w:pP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br w:type="page"/>
      </w:r>
    </w:p>
    <w:p w14:paraId="57D39BDE" w14:textId="77777777" w:rsidR="00426D06" w:rsidRDefault="00933F25" w:rsidP="00426D06">
      <w:pPr>
        <w:spacing w:before="100" w:after="100"/>
        <w:rPr>
          <w:rFonts w:ascii="Times New Roman" w:eastAsia="Times New Roman" w:hAnsi="Times New Roman" w:cs="Times New Roman"/>
          <w:b/>
          <w:bCs/>
          <w:sz w:val="28"/>
          <w:szCs w:val="28"/>
          <w:lang w:eastAsia="en-GB"/>
        </w:rPr>
      </w:pPr>
      <w:r w:rsidRPr="00933F25">
        <w:rPr>
          <w:rFonts w:ascii="Times New Roman" w:eastAsia="Times New Roman" w:hAnsi="Times New Roman" w:cs="Times New Roman"/>
          <w:b/>
          <w:bCs/>
          <w:sz w:val="28"/>
          <w:szCs w:val="28"/>
          <w:lang w:eastAsia="en-GB"/>
        </w:rPr>
        <w:lastRenderedPageBreak/>
        <w:t>B</w:t>
      </w:r>
      <w:r w:rsidRPr="00933F25">
        <w:rPr>
          <w:rFonts w:ascii="Times New Roman" w:eastAsia="Times New Roman" w:hAnsi="Times New Roman" w:cs="Times New Roman"/>
          <w:b/>
          <w:bCs/>
          <w:sz w:val="28"/>
          <w:szCs w:val="28"/>
          <w:lang w:val="vi-VN" w:eastAsia="en-GB"/>
        </w:rPr>
        <w:t xml:space="preserve">. </w:t>
      </w:r>
      <w:r w:rsidR="00426D06">
        <w:rPr>
          <w:rFonts w:ascii="Times New Roman" w:eastAsia="Times New Roman" w:hAnsi="Times New Roman" w:cs="Times New Roman"/>
          <w:b/>
          <w:bCs/>
          <w:sz w:val="28"/>
          <w:szCs w:val="28"/>
          <w:lang w:eastAsia="en-GB"/>
        </w:rPr>
        <w:t>XÂY DỰNG MÔ HÌNH/ĐIỂM TRÌNH DIỄN CÁC TIẾN BỘ KHKT, KỸ THUẬT CANH TÁC CÂY ĂN QUẢ ÔN ĐỚI</w:t>
      </w:r>
    </w:p>
    <w:p w14:paraId="242531C1" w14:textId="77777777" w:rsidR="00933F25" w:rsidRPr="00933F25" w:rsidRDefault="00933F25" w:rsidP="00933F25">
      <w:pPr>
        <w:widowControl w:val="0"/>
        <w:autoSpaceDE w:val="0"/>
        <w:autoSpaceDN w:val="0"/>
        <w:spacing w:after="0" w:line="240" w:lineRule="auto"/>
        <w:rPr>
          <w:rFonts w:ascii="Times New Roman" w:eastAsia="Times New Roman" w:hAnsi="Times New Roman" w:cs="Times New Roman"/>
          <w:i/>
          <w:spacing w:val="-18"/>
          <w:sz w:val="26"/>
          <w:szCs w:val="26"/>
          <w:lang w:val="nl-NL"/>
        </w:rPr>
      </w:pPr>
      <w:r w:rsidRPr="00933F25">
        <w:rPr>
          <w:rFonts w:ascii="Times New Roman" w:eastAsia="Times New Roman" w:hAnsi="Times New Roman" w:cs="Times New Roman"/>
          <w:b/>
          <w:spacing w:val="-2"/>
          <w:sz w:val="24"/>
          <w:szCs w:val="28"/>
          <w:lang w:val="en-GB"/>
        </w:rPr>
        <w:t>I. ĐỊNH MỨC LAO ĐỘNG (ĐVT: 1 ha)</w:t>
      </w:r>
      <w:r w:rsidRPr="00933F25">
        <w:rPr>
          <w:rFonts w:ascii="Times New Roman" w:eastAsia="Times New Roman" w:hAnsi="Times New Roman" w:cs="Times New Roman"/>
          <w:i/>
          <w:spacing w:val="-18"/>
          <w:sz w:val="26"/>
          <w:szCs w:val="26"/>
          <w:lang w:val="nl-NL"/>
        </w:rPr>
        <w:t xml:space="preserve">                                                                                                                        </w:t>
      </w:r>
    </w:p>
    <w:p w14:paraId="41F2895D" w14:textId="77777777" w:rsidR="00933F25" w:rsidRPr="00933F25" w:rsidRDefault="00933F25" w:rsidP="00933F25">
      <w:pPr>
        <w:widowControl w:val="0"/>
        <w:autoSpaceDE w:val="0"/>
        <w:autoSpaceDN w:val="0"/>
        <w:spacing w:after="0" w:line="240" w:lineRule="auto"/>
        <w:jc w:val="right"/>
        <w:rPr>
          <w:rFonts w:ascii="Times New Roman" w:eastAsia="Times New Roman" w:hAnsi="Times New Roman" w:cs="Times New Roman"/>
          <w:b/>
          <w:sz w:val="26"/>
          <w:szCs w:val="26"/>
          <w:vertAlign w:val="superscript"/>
          <w:lang w:val="nl-NL"/>
        </w:rPr>
      </w:pP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933F25" w:rsidRPr="00933F25" w14:paraId="318FBCDF" w14:textId="77777777" w:rsidTr="00241665">
        <w:trPr>
          <w:trHeight w:val="11"/>
        </w:trPr>
        <w:tc>
          <w:tcPr>
            <w:tcW w:w="743" w:type="dxa"/>
            <w:vAlign w:val="center"/>
          </w:tcPr>
          <w:p w14:paraId="108C7CD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STT</w:t>
            </w:r>
          </w:p>
        </w:tc>
        <w:tc>
          <w:tcPr>
            <w:tcW w:w="5210" w:type="dxa"/>
            <w:vAlign w:val="center"/>
          </w:tcPr>
          <w:p w14:paraId="789F207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Định mức lao động</w:t>
            </w:r>
          </w:p>
        </w:tc>
        <w:tc>
          <w:tcPr>
            <w:tcW w:w="1328" w:type="dxa"/>
          </w:tcPr>
          <w:p w14:paraId="0BACA06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Định mức (công)</w:t>
            </w:r>
          </w:p>
        </w:tc>
        <w:tc>
          <w:tcPr>
            <w:tcW w:w="1779" w:type="dxa"/>
            <w:vAlign w:val="center"/>
          </w:tcPr>
          <w:p w14:paraId="7892C4A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Ghi chú</w:t>
            </w:r>
          </w:p>
        </w:tc>
      </w:tr>
      <w:tr w:rsidR="00933F25" w:rsidRPr="00933F25" w14:paraId="27A12EA6" w14:textId="77777777" w:rsidTr="00241665">
        <w:trPr>
          <w:trHeight w:val="5"/>
        </w:trPr>
        <w:tc>
          <w:tcPr>
            <w:tcW w:w="743" w:type="dxa"/>
            <w:vAlign w:val="center"/>
          </w:tcPr>
          <w:p w14:paraId="724D8E7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sz w:val="26"/>
                <w:szCs w:val="26"/>
                <w:lang w:val="en-GB" w:eastAsia="en-GB"/>
              </w:rPr>
              <w:t>(1)</w:t>
            </w:r>
          </w:p>
        </w:tc>
        <w:tc>
          <w:tcPr>
            <w:tcW w:w="5210" w:type="dxa"/>
            <w:vAlign w:val="center"/>
          </w:tcPr>
          <w:p w14:paraId="245ED10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sz w:val="26"/>
                <w:szCs w:val="26"/>
                <w:lang w:val="en-GB" w:eastAsia="en-GB"/>
              </w:rPr>
              <w:t>(2)</w:t>
            </w:r>
          </w:p>
        </w:tc>
        <w:tc>
          <w:tcPr>
            <w:tcW w:w="1328" w:type="dxa"/>
          </w:tcPr>
          <w:p w14:paraId="6484FDA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sz w:val="26"/>
                <w:szCs w:val="26"/>
                <w:lang w:val="en-GB" w:eastAsia="en-GB"/>
              </w:rPr>
              <w:t>(3)</w:t>
            </w:r>
          </w:p>
        </w:tc>
        <w:tc>
          <w:tcPr>
            <w:tcW w:w="1779" w:type="dxa"/>
            <w:vAlign w:val="center"/>
          </w:tcPr>
          <w:p w14:paraId="5D05191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sz w:val="26"/>
                <w:szCs w:val="26"/>
                <w:lang w:val="en-GB" w:eastAsia="en-GB"/>
              </w:rPr>
              <w:t>(4)</w:t>
            </w:r>
          </w:p>
        </w:tc>
      </w:tr>
      <w:tr w:rsidR="00933F25" w:rsidRPr="00933F25" w14:paraId="7BCC9383" w14:textId="77777777" w:rsidTr="00241665">
        <w:trPr>
          <w:trHeight w:val="5"/>
        </w:trPr>
        <w:tc>
          <w:tcPr>
            <w:tcW w:w="743" w:type="dxa"/>
            <w:vAlign w:val="center"/>
          </w:tcPr>
          <w:p w14:paraId="6D876A3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I</w:t>
            </w:r>
          </w:p>
        </w:tc>
        <w:tc>
          <w:tcPr>
            <w:tcW w:w="5210" w:type="dxa"/>
            <w:vAlign w:val="center"/>
          </w:tcPr>
          <w:p w14:paraId="7F02F75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Định mức lao động trực tiếp</w:t>
            </w:r>
          </w:p>
        </w:tc>
        <w:tc>
          <w:tcPr>
            <w:tcW w:w="1328" w:type="dxa"/>
            <w:vAlign w:val="center"/>
          </w:tcPr>
          <w:p w14:paraId="2FD73DA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30</w:t>
            </w:r>
          </w:p>
        </w:tc>
        <w:tc>
          <w:tcPr>
            <w:tcW w:w="1779" w:type="dxa"/>
            <w:vMerge w:val="restart"/>
            <w:vAlign w:val="center"/>
          </w:tcPr>
          <w:p w14:paraId="6F64743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szCs w:val="26"/>
                <w:lang w:val="en-GB" w:eastAsia="en-GB"/>
              </w:rPr>
              <w:t>Căn cứ QĐ số 4162/QĐ-BNN-KHCN ngày 28/11/2024 của Bộ NN &amp; PTNT (Mục 1, Phụ lục I); TCVN 13607-2-2023 Giống cây trồng nông nghiệp - sản suất giống (Phần 2: Hạt giống lúa thuẩn)</w:t>
            </w:r>
          </w:p>
        </w:tc>
      </w:tr>
      <w:tr w:rsidR="00933F25" w:rsidRPr="00933F25" w14:paraId="7251CB17" w14:textId="77777777" w:rsidTr="00241665">
        <w:trPr>
          <w:trHeight w:val="8"/>
        </w:trPr>
        <w:tc>
          <w:tcPr>
            <w:tcW w:w="743" w:type="dxa"/>
            <w:vAlign w:val="center"/>
          </w:tcPr>
          <w:p w14:paraId="724407E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1</w:t>
            </w:r>
          </w:p>
        </w:tc>
        <w:tc>
          <w:tcPr>
            <w:tcW w:w="5210" w:type="dxa"/>
            <w:vAlign w:val="center"/>
          </w:tcPr>
          <w:p w14:paraId="36EFA70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Định mức công của lao động có chuyên môn</w:t>
            </w:r>
          </w:p>
        </w:tc>
        <w:tc>
          <w:tcPr>
            <w:tcW w:w="1328" w:type="dxa"/>
            <w:vAlign w:val="center"/>
          </w:tcPr>
          <w:p w14:paraId="22E83C8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val="en-GB" w:eastAsia="en-GB"/>
              </w:rPr>
            </w:pPr>
            <w:r w:rsidRPr="00933F25">
              <w:rPr>
                <w:rFonts w:ascii="Times New Roman" w:eastAsia="Times New Roman" w:hAnsi="Times New Roman" w:cs="Times New Roman"/>
                <w:b/>
                <w:bCs/>
                <w:sz w:val="26"/>
                <w:szCs w:val="26"/>
                <w:lang w:val="en-GB" w:eastAsia="en-GB"/>
              </w:rPr>
              <w:t>150</w:t>
            </w:r>
          </w:p>
        </w:tc>
        <w:tc>
          <w:tcPr>
            <w:tcW w:w="1779" w:type="dxa"/>
            <w:vMerge/>
            <w:vAlign w:val="center"/>
          </w:tcPr>
          <w:p w14:paraId="426686E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3FACE48E" w14:textId="77777777" w:rsidTr="00241665">
        <w:trPr>
          <w:trHeight w:val="7"/>
        </w:trPr>
        <w:tc>
          <w:tcPr>
            <w:tcW w:w="743" w:type="dxa"/>
            <w:vAlign w:val="center"/>
          </w:tcPr>
          <w:p w14:paraId="46E931A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33F25">
              <w:rPr>
                <w:rFonts w:ascii="Times New Roman" w:eastAsia="Times New Roman" w:hAnsi="Times New Roman" w:cs="Times New Roman"/>
                <w:bCs/>
                <w:i/>
                <w:sz w:val="26"/>
                <w:szCs w:val="26"/>
                <w:lang w:val="en-GB" w:eastAsia="en-GB"/>
              </w:rPr>
              <w:t>1.1</w:t>
            </w:r>
          </w:p>
        </w:tc>
        <w:tc>
          <w:tcPr>
            <w:tcW w:w="5210" w:type="dxa"/>
            <w:vAlign w:val="center"/>
          </w:tcPr>
          <w:p w14:paraId="7B21EC7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z w:val="26"/>
                <w:szCs w:val="26"/>
                <w:lang w:val="nl-NL" w:eastAsia="en-GB"/>
              </w:rPr>
            </w:pPr>
            <w:r w:rsidRPr="00933F25">
              <w:rPr>
                <w:rFonts w:ascii="Times New Roman" w:eastAsia="Times New Roman" w:hAnsi="Times New Roman" w:cs="Times New Roman"/>
                <w:i/>
                <w:sz w:val="26"/>
                <w:szCs w:val="26"/>
                <w:lang w:val="nl-NL" w:eastAsia="en-GB"/>
              </w:rPr>
              <w:t>Yêu cầu về trình độ</w:t>
            </w:r>
          </w:p>
        </w:tc>
        <w:tc>
          <w:tcPr>
            <w:tcW w:w="1328" w:type="dxa"/>
            <w:vAlign w:val="center"/>
          </w:tcPr>
          <w:p w14:paraId="5F7A730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p>
        </w:tc>
        <w:tc>
          <w:tcPr>
            <w:tcW w:w="1779" w:type="dxa"/>
            <w:vMerge/>
            <w:vAlign w:val="center"/>
          </w:tcPr>
          <w:p w14:paraId="779C3BB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
                <w:sz w:val="26"/>
                <w:szCs w:val="26"/>
                <w:lang w:val="en-GB" w:eastAsia="en-GB"/>
              </w:rPr>
            </w:pPr>
          </w:p>
        </w:tc>
      </w:tr>
      <w:tr w:rsidR="00933F25" w:rsidRPr="00933F25" w14:paraId="0E146B07" w14:textId="77777777" w:rsidTr="00241665">
        <w:trPr>
          <w:trHeight w:val="7"/>
        </w:trPr>
        <w:tc>
          <w:tcPr>
            <w:tcW w:w="743" w:type="dxa"/>
            <w:vAlign w:val="center"/>
          </w:tcPr>
          <w:p w14:paraId="66C8F13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45DB2F8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6"/>
                <w:szCs w:val="26"/>
                <w:lang w:val="nl-NL" w:eastAsia="en-GB"/>
              </w:rPr>
            </w:pPr>
            <w:r w:rsidRPr="00933F25">
              <w:rPr>
                <w:rFonts w:ascii="Times New Roman" w:eastAsia="Times New Roman" w:hAnsi="Times New Roman" w:cs="Times New Roman"/>
                <w:sz w:val="26"/>
                <w:szCs w:val="26"/>
                <w:lang w:val="nl-NL" w:eastAsia="en-GB"/>
              </w:rPr>
              <w:t>Kỹ thuật giống cây trồng vật nuôi hạng III</w:t>
            </w:r>
          </w:p>
        </w:tc>
        <w:tc>
          <w:tcPr>
            <w:tcW w:w="1328" w:type="dxa"/>
            <w:vAlign w:val="center"/>
          </w:tcPr>
          <w:p w14:paraId="04BA8E9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100</w:t>
            </w:r>
          </w:p>
        </w:tc>
        <w:tc>
          <w:tcPr>
            <w:tcW w:w="1779" w:type="dxa"/>
            <w:vMerge/>
            <w:vAlign w:val="center"/>
          </w:tcPr>
          <w:p w14:paraId="03FCA36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3A512847" w14:textId="77777777" w:rsidTr="00241665">
        <w:trPr>
          <w:trHeight w:val="7"/>
        </w:trPr>
        <w:tc>
          <w:tcPr>
            <w:tcW w:w="743" w:type="dxa"/>
            <w:vAlign w:val="center"/>
          </w:tcPr>
          <w:p w14:paraId="405A942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6DF2873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sz w:val="26"/>
                <w:szCs w:val="26"/>
                <w:lang w:val="nl-NL" w:eastAsia="en-GB"/>
              </w:rPr>
              <w:t>Kiểm nghiệm giống cây trồng hạng III</w:t>
            </w:r>
          </w:p>
        </w:tc>
        <w:tc>
          <w:tcPr>
            <w:tcW w:w="1328" w:type="dxa"/>
            <w:vAlign w:val="center"/>
          </w:tcPr>
          <w:p w14:paraId="0C3B1EA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50</w:t>
            </w:r>
          </w:p>
        </w:tc>
        <w:tc>
          <w:tcPr>
            <w:tcW w:w="1779" w:type="dxa"/>
            <w:vMerge/>
            <w:vAlign w:val="center"/>
          </w:tcPr>
          <w:p w14:paraId="5313D14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4F44010E" w14:textId="77777777" w:rsidTr="00241665">
        <w:trPr>
          <w:trHeight w:val="8"/>
        </w:trPr>
        <w:tc>
          <w:tcPr>
            <w:tcW w:w="743" w:type="dxa"/>
            <w:vAlign w:val="center"/>
          </w:tcPr>
          <w:p w14:paraId="5682F33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33F25">
              <w:rPr>
                <w:rFonts w:ascii="Times New Roman" w:eastAsia="Times New Roman" w:hAnsi="Times New Roman" w:cs="Times New Roman"/>
                <w:bCs/>
                <w:i/>
                <w:sz w:val="26"/>
                <w:szCs w:val="26"/>
                <w:lang w:val="en-GB" w:eastAsia="en-GB"/>
              </w:rPr>
              <w:t>1.2</w:t>
            </w:r>
          </w:p>
        </w:tc>
        <w:tc>
          <w:tcPr>
            <w:tcW w:w="5210" w:type="dxa"/>
            <w:vAlign w:val="center"/>
          </w:tcPr>
          <w:p w14:paraId="78B8C95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z w:val="26"/>
                <w:szCs w:val="26"/>
                <w:lang w:val="nl-NL" w:eastAsia="en-GB"/>
              </w:rPr>
            </w:pPr>
            <w:r w:rsidRPr="00933F25">
              <w:rPr>
                <w:rFonts w:ascii="Times New Roman" w:eastAsia="Times New Roman" w:hAnsi="Times New Roman" w:cs="Times New Roman"/>
                <w:i/>
                <w:sz w:val="26"/>
                <w:szCs w:val="26"/>
                <w:lang w:val="nl-NL" w:eastAsia="en-GB"/>
              </w:rPr>
              <w:t>Nhiệm vụ chính</w:t>
            </w:r>
          </w:p>
        </w:tc>
        <w:tc>
          <w:tcPr>
            <w:tcW w:w="1328" w:type="dxa"/>
            <w:vAlign w:val="center"/>
          </w:tcPr>
          <w:p w14:paraId="6410D1F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c>
          <w:tcPr>
            <w:tcW w:w="1779" w:type="dxa"/>
            <w:vMerge/>
            <w:vAlign w:val="center"/>
          </w:tcPr>
          <w:p w14:paraId="7453D5F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30930A80" w14:textId="77777777" w:rsidTr="00241665">
        <w:trPr>
          <w:trHeight w:val="8"/>
        </w:trPr>
        <w:tc>
          <w:tcPr>
            <w:tcW w:w="743" w:type="dxa"/>
            <w:vAlign w:val="center"/>
          </w:tcPr>
          <w:p w14:paraId="7EE9430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55BD9F0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sz w:val="26"/>
                <w:szCs w:val="26"/>
                <w:lang w:val="nl-NL" w:eastAsia="en-GB"/>
              </w:rPr>
              <w:t>Chọn điểm trình diễn, xây dựng quy trình kỹ thuật, tập huấn, hướng dẫn kỹ thuật trồng mới, chăm sóc, phòng trừ sâu bệnh cho các hộ tham gia mô hình</w:t>
            </w:r>
          </w:p>
        </w:tc>
        <w:tc>
          <w:tcPr>
            <w:tcW w:w="1328" w:type="dxa"/>
            <w:vAlign w:val="center"/>
          </w:tcPr>
          <w:p w14:paraId="668A21E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5C43D01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51E00B79" w14:textId="77777777" w:rsidTr="00241665">
        <w:trPr>
          <w:trHeight w:val="5"/>
        </w:trPr>
        <w:tc>
          <w:tcPr>
            <w:tcW w:w="743" w:type="dxa"/>
            <w:vAlign w:val="center"/>
          </w:tcPr>
          <w:p w14:paraId="1406ABE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5EFDFA8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sz w:val="26"/>
                <w:szCs w:val="26"/>
                <w:lang w:val="nl-NL" w:eastAsia="en-GB"/>
              </w:rPr>
              <w:t>Kiểm tra theo dõi các chỉ tiêu sinh trưởng phát triển của giống, xử lý các tình huống phát sinh</w:t>
            </w:r>
          </w:p>
        </w:tc>
        <w:tc>
          <w:tcPr>
            <w:tcW w:w="1328" w:type="dxa"/>
            <w:vAlign w:val="center"/>
          </w:tcPr>
          <w:p w14:paraId="508235E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2E5A1B8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4D8ACF03" w14:textId="77777777" w:rsidTr="00241665">
        <w:trPr>
          <w:trHeight w:val="7"/>
        </w:trPr>
        <w:tc>
          <w:tcPr>
            <w:tcW w:w="743" w:type="dxa"/>
            <w:vAlign w:val="center"/>
          </w:tcPr>
          <w:p w14:paraId="1B25089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76C71DF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sz w:val="26"/>
                <w:szCs w:val="26"/>
                <w:lang w:val="nl-NL" w:eastAsia="en-GB"/>
              </w:rPr>
              <w:t>Xử lý số liệu, viết báo cáo</w:t>
            </w:r>
          </w:p>
        </w:tc>
        <w:tc>
          <w:tcPr>
            <w:tcW w:w="1328" w:type="dxa"/>
            <w:vAlign w:val="center"/>
          </w:tcPr>
          <w:p w14:paraId="4FD62EE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66D326F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70E9A1EA" w14:textId="77777777" w:rsidTr="00241665">
        <w:trPr>
          <w:trHeight w:val="4"/>
        </w:trPr>
        <w:tc>
          <w:tcPr>
            <w:tcW w:w="743" w:type="dxa"/>
            <w:vAlign w:val="center"/>
          </w:tcPr>
          <w:p w14:paraId="6134748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Cs/>
                <w:sz w:val="26"/>
                <w:szCs w:val="26"/>
                <w:lang w:val="en-GB" w:eastAsia="en-GB"/>
              </w:rPr>
            </w:pPr>
            <w:r w:rsidRPr="00933F25">
              <w:rPr>
                <w:rFonts w:ascii="Times New Roman" w:eastAsia="Times New Roman" w:hAnsi="Times New Roman" w:cs="Times New Roman"/>
                <w:b/>
                <w:iCs/>
                <w:sz w:val="26"/>
                <w:szCs w:val="26"/>
                <w:lang w:val="en-GB" w:eastAsia="en-GB"/>
              </w:rPr>
              <w:t>2</w:t>
            </w:r>
          </w:p>
        </w:tc>
        <w:tc>
          <w:tcPr>
            <w:tcW w:w="5210" w:type="dxa"/>
            <w:vAlign w:val="center"/>
          </w:tcPr>
          <w:p w14:paraId="3467B2C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iCs/>
                <w:sz w:val="26"/>
                <w:szCs w:val="26"/>
                <w:lang w:val="en-GB" w:eastAsia="en-GB"/>
              </w:rPr>
            </w:pPr>
            <w:r w:rsidRPr="00933F25">
              <w:rPr>
                <w:rFonts w:ascii="Times New Roman" w:eastAsia="Times New Roman" w:hAnsi="Times New Roman" w:cs="Times New Roman"/>
                <w:b/>
                <w:iCs/>
                <w:sz w:val="26"/>
                <w:szCs w:val="26"/>
                <w:lang w:val="en-GB" w:eastAsia="en-GB"/>
              </w:rPr>
              <w:t>Định mức công của lao động phổ thông</w:t>
            </w:r>
          </w:p>
        </w:tc>
        <w:tc>
          <w:tcPr>
            <w:tcW w:w="1328" w:type="dxa"/>
            <w:vAlign w:val="center"/>
          </w:tcPr>
          <w:p w14:paraId="0942D55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eastAsia="en-GB"/>
              </w:rPr>
            </w:pPr>
            <w:r w:rsidRPr="00933F25">
              <w:rPr>
                <w:rFonts w:ascii="Times New Roman" w:eastAsia="Times New Roman" w:hAnsi="Times New Roman" w:cs="Times New Roman"/>
                <w:b/>
                <w:bCs/>
                <w:sz w:val="26"/>
                <w:szCs w:val="26"/>
                <w:lang w:val="en-GB" w:eastAsia="en-GB"/>
              </w:rPr>
              <w:t>150</w:t>
            </w:r>
          </w:p>
        </w:tc>
        <w:tc>
          <w:tcPr>
            <w:tcW w:w="1779" w:type="dxa"/>
            <w:vMerge/>
            <w:vAlign w:val="center"/>
          </w:tcPr>
          <w:p w14:paraId="64000C6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p>
        </w:tc>
      </w:tr>
      <w:tr w:rsidR="00933F25" w:rsidRPr="00933F25" w14:paraId="7C875407" w14:textId="77777777" w:rsidTr="00241665">
        <w:trPr>
          <w:trHeight w:val="7"/>
        </w:trPr>
        <w:tc>
          <w:tcPr>
            <w:tcW w:w="743" w:type="dxa"/>
            <w:vAlign w:val="center"/>
          </w:tcPr>
          <w:p w14:paraId="4DF5729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33F25">
              <w:rPr>
                <w:rFonts w:ascii="Times New Roman" w:eastAsia="Times New Roman" w:hAnsi="Times New Roman" w:cs="Times New Roman"/>
                <w:bCs/>
                <w:i/>
                <w:sz w:val="26"/>
                <w:szCs w:val="26"/>
                <w:lang w:val="en-GB" w:eastAsia="en-GB"/>
              </w:rPr>
              <w:t>2.1</w:t>
            </w:r>
          </w:p>
        </w:tc>
        <w:tc>
          <w:tcPr>
            <w:tcW w:w="5210" w:type="dxa"/>
            <w:vAlign w:val="center"/>
          </w:tcPr>
          <w:p w14:paraId="5C38CF2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pacing w:val="-8"/>
                <w:sz w:val="26"/>
                <w:szCs w:val="26"/>
                <w:lang w:val="nl-NL" w:eastAsia="en-GB"/>
              </w:rPr>
            </w:pPr>
            <w:r w:rsidRPr="00933F25">
              <w:rPr>
                <w:rFonts w:ascii="Times New Roman" w:eastAsia="Times New Roman" w:hAnsi="Times New Roman" w:cs="Times New Roman"/>
                <w:i/>
                <w:spacing w:val="-8"/>
                <w:sz w:val="26"/>
                <w:szCs w:val="26"/>
                <w:lang w:val="nl-NL" w:eastAsia="en-GB"/>
              </w:rPr>
              <w:t>Yêu cầu về trình độ</w:t>
            </w:r>
          </w:p>
        </w:tc>
        <w:tc>
          <w:tcPr>
            <w:tcW w:w="1328" w:type="dxa"/>
            <w:vMerge w:val="restart"/>
            <w:vAlign w:val="center"/>
          </w:tcPr>
          <w:p w14:paraId="0A70315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Các hộ dân tham gia mô hình trình diễn thực hiện</w:t>
            </w:r>
          </w:p>
        </w:tc>
        <w:tc>
          <w:tcPr>
            <w:tcW w:w="1779" w:type="dxa"/>
            <w:vMerge/>
            <w:vAlign w:val="center"/>
          </w:tcPr>
          <w:p w14:paraId="0D226B9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48C19F4E" w14:textId="77777777" w:rsidTr="00241665">
        <w:trPr>
          <w:trHeight w:val="7"/>
        </w:trPr>
        <w:tc>
          <w:tcPr>
            <w:tcW w:w="743" w:type="dxa"/>
            <w:vAlign w:val="center"/>
          </w:tcPr>
          <w:p w14:paraId="6EAF834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5E4B586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pacing w:val="-8"/>
                <w:sz w:val="26"/>
                <w:szCs w:val="26"/>
                <w:lang w:val="nl-NL" w:eastAsia="en-GB"/>
              </w:rPr>
            </w:pPr>
            <w:r w:rsidRPr="00933F25">
              <w:rPr>
                <w:rFonts w:ascii="Times New Roman" w:eastAsia="Times New Roman" w:hAnsi="Times New Roman" w:cs="Times New Roman"/>
                <w:spacing w:val="-8"/>
                <w:sz w:val="26"/>
                <w:szCs w:val="26"/>
                <w:lang w:val="nl-NL" w:eastAsia="en-GB"/>
              </w:rPr>
              <w:t>Không bắt buộc bậc lao động cụ thể</w:t>
            </w:r>
          </w:p>
        </w:tc>
        <w:tc>
          <w:tcPr>
            <w:tcW w:w="1328" w:type="dxa"/>
            <w:vMerge/>
            <w:vAlign w:val="center"/>
          </w:tcPr>
          <w:p w14:paraId="0B8BA17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06BE2C9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731F3715" w14:textId="77777777" w:rsidTr="00241665">
        <w:trPr>
          <w:trHeight w:val="7"/>
        </w:trPr>
        <w:tc>
          <w:tcPr>
            <w:tcW w:w="743" w:type="dxa"/>
            <w:vAlign w:val="center"/>
          </w:tcPr>
          <w:p w14:paraId="4709563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sz w:val="26"/>
                <w:szCs w:val="26"/>
                <w:lang w:val="en-GB" w:eastAsia="en-GB"/>
              </w:rPr>
            </w:pPr>
            <w:r w:rsidRPr="00933F25">
              <w:rPr>
                <w:rFonts w:ascii="Times New Roman" w:eastAsia="Times New Roman" w:hAnsi="Times New Roman" w:cs="Times New Roman"/>
                <w:bCs/>
                <w:i/>
                <w:sz w:val="26"/>
                <w:szCs w:val="26"/>
                <w:lang w:val="en-GB" w:eastAsia="en-GB"/>
              </w:rPr>
              <w:t>2.2</w:t>
            </w:r>
          </w:p>
        </w:tc>
        <w:tc>
          <w:tcPr>
            <w:tcW w:w="5210" w:type="dxa"/>
            <w:vAlign w:val="center"/>
          </w:tcPr>
          <w:p w14:paraId="4C3E595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spacing w:val="-8"/>
                <w:sz w:val="26"/>
                <w:szCs w:val="26"/>
                <w:lang w:val="nl-NL" w:eastAsia="en-GB"/>
              </w:rPr>
            </w:pPr>
            <w:r w:rsidRPr="00933F25">
              <w:rPr>
                <w:rFonts w:ascii="Times New Roman" w:eastAsia="Times New Roman" w:hAnsi="Times New Roman" w:cs="Times New Roman"/>
                <w:i/>
                <w:spacing w:val="-8"/>
                <w:sz w:val="26"/>
                <w:szCs w:val="26"/>
                <w:lang w:val="nl-NL" w:eastAsia="en-GB"/>
              </w:rPr>
              <w:t>Nhiệm vụ chính</w:t>
            </w:r>
          </w:p>
        </w:tc>
        <w:tc>
          <w:tcPr>
            <w:tcW w:w="1328" w:type="dxa"/>
            <w:vMerge/>
            <w:vAlign w:val="center"/>
          </w:tcPr>
          <w:p w14:paraId="0EF76AF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44CFCE0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115AB161" w14:textId="77777777" w:rsidTr="00241665">
        <w:trPr>
          <w:trHeight w:val="7"/>
        </w:trPr>
        <w:tc>
          <w:tcPr>
            <w:tcW w:w="743" w:type="dxa"/>
            <w:vAlign w:val="center"/>
          </w:tcPr>
          <w:p w14:paraId="0F91135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4B9FF46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pacing w:val="-8"/>
                <w:sz w:val="26"/>
                <w:szCs w:val="26"/>
                <w:lang w:val="en-GB" w:eastAsia="en-GB"/>
              </w:rPr>
            </w:pPr>
            <w:r w:rsidRPr="00933F25">
              <w:rPr>
                <w:rFonts w:ascii="Times New Roman" w:eastAsia="Times New Roman" w:hAnsi="Times New Roman" w:cs="Times New Roman"/>
                <w:spacing w:val="-8"/>
                <w:sz w:val="26"/>
                <w:szCs w:val="26"/>
                <w:lang w:val="nl-NL" w:eastAsia="en-GB"/>
              </w:rPr>
              <w:t>Chuẩn bị đất, đào hố</w:t>
            </w:r>
          </w:p>
        </w:tc>
        <w:tc>
          <w:tcPr>
            <w:tcW w:w="1328" w:type="dxa"/>
            <w:vMerge/>
            <w:vAlign w:val="center"/>
          </w:tcPr>
          <w:p w14:paraId="527000A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2DD64D2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4B31F4E7" w14:textId="77777777" w:rsidTr="00241665">
        <w:trPr>
          <w:trHeight w:val="4"/>
        </w:trPr>
        <w:tc>
          <w:tcPr>
            <w:tcW w:w="743" w:type="dxa"/>
            <w:vAlign w:val="center"/>
          </w:tcPr>
          <w:p w14:paraId="5F53926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2424742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sz w:val="26"/>
                <w:szCs w:val="26"/>
                <w:lang w:val="nl-NL" w:eastAsia="en-GB"/>
              </w:rPr>
              <w:t>Trồng, chăm sóc cây sau trồng</w:t>
            </w:r>
          </w:p>
        </w:tc>
        <w:tc>
          <w:tcPr>
            <w:tcW w:w="1328" w:type="dxa"/>
            <w:vMerge/>
            <w:vAlign w:val="center"/>
          </w:tcPr>
          <w:p w14:paraId="2588C3E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0ACF3BB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p>
        </w:tc>
      </w:tr>
      <w:tr w:rsidR="00933F25" w:rsidRPr="00933F25" w14:paraId="0662F092" w14:textId="77777777" w:rsidTr="00241665">
        <w:trPr>
          <w:trHeight w:val="4"/>
        </w:trPr>
        <w:tc>
          <w:tcPr>
            <w:tcW w:w="743" w:type="dxa"/>
            <w:vAlign w:val="center"/>
          </w:tcPr>
          <w:p w14:paraId="568D289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005A3D0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sz w:val="26"/>
                <w:szCs w:val="26"/>
                <w:lang w:val="nl-NL" w:eastAsia="en-GB"/>
              </w:rPr>
              <w:t>Chăm sóc trong cả giai đoạn</w:t>
            </w:r>
          </w:p>
        </w:tc>
        <w:tc>
          <w:tcPr>
            <w:tcW w:w="1328" w:type="dxa"/>
            <w:vMerge/>
            <w:vAlign w:val="center"/>
          </w:tcPr>
          <w:p w14:paraId="20E44D8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717DE91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p>
        </w:tc>
      </w:tr>
      <w:tr w:rsidR="00933F25" w:rsidRPr="00933F25" w14:paraId="3C1B8479" w14:textId="77777777" w:rsidTr="00241665">
        <w:trPr>
          <w:trHeight w:val="4"/>
        </w:trPr>
        <w:tc>
          <w:tcPr>
            <w:tcW w:w="743" w:type="dxa"/>
            <w:vAlign w:val="center"/>
          </w:tcPr>
          <w:p w14:paraId="1CB3B7E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35A3E35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sz w:val="26"/>
                <w:szCs w:val="26"/>
                <w:lang w:val="nl-NL" w:eastAsia="en-GB"/>
              </w:rPr>
              <w:t>Thu hoạch, chế biến sản phẩm</w:t>
            </w:r>
          </w:p>
        </w:tc>
        <w:tc>
          <w:tcPr>
            <w:tcW w:w="1328" w:type="dxa"/>
            <w:vMerge/>
            <w:vAlign w:val="center"/>
          </w:tcPr>
          <w:p w14:paraId="6B55CEE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1779" w:type="dxa"/>
            <w:vMerge/>
            <w:vAlign w:val="center"/>
          </w:tcPr>
          <w:p w14:paraId="55EE901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6"/>
                <w:szCs w:val="26"/>
                <w:lang w:val="en-GB" w:eastAsia="en-GB"/>
              </w:rPr>
            </w:pPr>
          </w:p>
        </w:tc>
      </w:tr>
      <w:tr w:rsidR="00933F25" w:rsidRPr="00933F25" w14:paraId="1F017943" w14:textId="77777777" w:rsidTr="00241665">
        <w:trPr>
          <w:trHeight w:val="4"/>
        </w:trPr>
        <w:tc>
          <w:tcPr>
            <w:tcW w:w="743" w:type="dxa"/>
            <w:vAlign w:val="center"/>
          </w:tcPr>
          <w:p w14:paraId="06B5EAE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val="en-GB" w:eastAsia="en-GB"/>
              </w:rPr>
            </w:pPr>
            <w:r w:rsidRPr="00933F25">
              <w:rPr>
                <w:rFonts w:ascii="Times New Roman" w:eastAsia="Times New Roman" w:hAnsi="Times New Roman" w:cs="Times New Roman"/>
                <w:b/>
                <w:bCs/>
                <w:sz w:val="26"/>
                <w:szCs w:val="26"/>
                <w:lang w:val="en-GB" w:eastAsia="en-GB"/>
              </w:rPr>
              <w:t>II</w:t>
            </w:r>
          </w:p>
        </w:tc>
        <w:tc>
          <w:tcPr>
            <w:tcW w:w="5210" w:type="dxa"/>
            <w:vAlign w:val="center"/>
          </w:tcPr>
          <w:p w14:paraId="0C025F3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bCs/>
                <w:sz w:val="26"/>
                <w:szCs w:val="26"/>
                <w:lang w:val="en-GB" w:eastAsia="en-GB"/>
              </w:rPr>
            </w:pPr>
            <w:r w:rsidRPr="00933F25">
              <w:rPr>
                <w:rFonts w:ascii="Times New Roman" w:eastAsia="Times New Roman" w:hAnsi="Times New Roman" w:cs="Times New Roman"/>
                <w:b/>
                <w:bCs/>
                <w:sz w:val="26"/>
                <w:szCs w:val="26"/>
                <w:lang w:val="en-GB" w:eastAsia="en-GB"/>
              </w:rPr>
              <w:t xml:space="preserve">Công lao động gián tiếp </w:t>
            </w:r>
            <w:r w:rsidRPr="00933F25">
              <w:rPr>
                <w:rFonts w:ascii="Times New Roman" w:eastAsia="Times New Roman" w:hAnsi="Times New Roman" w:cs="Times New Roman"/>
                <w:bCs/>
                <w:i/>
                <w:sz w:val="26"/>
                <w:szCs w:val="26"/>
                <w:lang w:val="en-GB" w:eastAsia="en-GB"/>
              </w:rPr>
              <w:t>(quản lý, chuyên môn, nghiệp vụ, thừa hành, phục vụ…)</w:t>
            </w:r>
          </w:p>
        </w:tc>
        <w:tc>
          <w:tcPr>
            <w:tcW w:w="1328" w:type="dxa"/>
            <w:vAlign w:val="center"/>
          </w:tcPr>
          <w:p w14:paraId="520A8D2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6"/>
                <w:szCs w:val="26"/>
                <w:lang w:val="en-GB" w:eastAsia="en-GB"/>
              </w:rPr>
            </w:pPr>
            <w:r w:rsidRPr="00933F25">
              <w:rPr>
                <w:rFonts w:ascii="Times New Roman" w:eastAsia="Times New Roman" w:hAnsi="Times New Roman" w:cs="Times New Roman"/>
                <w:b/>
                <w:bCs/>
                <w:sz w:val="26"/>
                <w:szCs w:val="26"/>
                <w:lang w:val="en-GB" w:eastAsia="en-GB"/>
              </w:rPr>
              <w:t>30</w:t>
            </w:r>
          </w:p>
        </w:tc>
        <w:tc>
          <w:tcPr>
            <w:tcW w:w="1779" w:type="dxa"/>
            <w:vMerge w:val="restart"/>
            <w:vAlign w:val="center"/>
          </w:tcPr>
          <w:p w14:paraId="79D5ED6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szCs w:val="26"/>
                <w:lang w:val="en-GB" w:eastAsia="en-GB"/>
              </w:rPr>
              <w:t>Thông tư 21/2023/TT-BNNPTNT ngày 15/12/2023 của Bộ trưởng NN&amp;PTNT (Mục V, Phần II)</w:t>
            </w:r>
          </w:p>
        </w:tc>
      </w:tr>
      <w:tr w:rsidR="00933F25" w:rsidRPr="00933F25" w14:paraId="008C4F20" w14:textId="77777777" w:rsidTr="00241665">
        <w:trPr>
          <w:trHeight w:val="9"/>
        </w:trPr>
        <w:tc>
          <w:tcPr>
            <w:tcW w:w="743" w:type="dxa"/>
            <w:vAlign w:val="center"/>
          </w:tcPr>
          <w:p w14:paraId="1695C81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0B2A28D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Lãnh đạo quản lý</w:t>
            </w:r>
          </w:p>
        </w:tc>
        <w:tc>
          <w:tcPr>
            <w:tcW w:w="1328" w:type="dxa"/>
            <w:vAlign w:val="center"/>
          </w:tcPr>
          <w:p w14:paraId="6B6EB8E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8</w:t>
            </w:r>
          </w:p>
        </w:tc>
        <w:tc>
          <w:tcPr>
            <w:tcW w:w="1779" w:type="dxa"/>
            <w:vMerge/>
            <w:vAlign w:val="center"/>
          </w:tcPr>
          <w:p w14:paraId="11B8FB4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532E81E5" w14:textId="77777777" w:rsidTr="00241665">
        <w:trPr>
          <w:trHeight w:val="9"/>
        </w:trPr>
        <w:tc>
          <w:tcPr>
            <w:tcW w:w="743" w:type="dxa"/>
            <w:vAlign w:val="center"/>
          </w:tcPr>
          <w:p w14:paraId="21C435E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7F557A8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Nghiệp vụ chuyên ngành</w:t>
            </w:r>
          </w:p>
        </w:tc>
        <w:tc>
          <w:tcPr>
            <w:tcW w:w="1328" w:type="dxa"/>
            <w:vAlign w:val="center"/>
          </w:tcPr>
          <w:p w14:paraId="0D4A393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15</w:t>
            </w:r>
          </w:p>
        </w:tc>
        <w:tc>
          <w:tcPr>
            <w:tcW w:w="1779" w:type="dxa"/>
            <w:vMerge/>
            <w:vAlign w:val="center"/>
          </w:tcPr>
          <w:p w14:paraId="7381BCA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5EC43621" w14:textId="77777777" w:rsidTr="00241665">
        <w:trPr>
          <w:trHeight w:val="9"/>
        </w:trPr>
        <w:tc>
          <w:tcPr>
            <w:tcW w:w="743" w:type="dxa"/>
            <w:vAlign w:val="center"/>
          </w:tcPr>
          <w:p w14:paraId="3A3A0F8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60725FA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Chuyên môn dùng chung</w:t>
            </w:r>
          </w:p>
        </w:tc>
        <w:tc>
          <w:tcPr>
            <w:tcW w:w="1328" w:type="dxa"/>
            <w:vAlign w:val="center"/>
          </w:tcPr>
          <w:p w14:paraId="1ECC203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5</w:t>
            </w:r>
          </w:p>
        </w:tc>
        <w:tc>
          <w:tcPr>
            <w:tcW w:w="1779" w:type="dxa"/>
            <w:vMerge/>
            <w:vAlign w:val="center"/>
          </w:tcPr>
          <w:p w14:paraId="17FCF80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r w:rsidR="00933F25" w:rsidRPr="00933F25" w14:paraId="396CE020" w14:textId="77777777" w:rsidTr="00241665">
        <w:trPr>
          <w:trHeight w:val="9"/>
        </w:trPr>
        <w:tc>
          <w:tcPr>
            <w:tcW w:w="743" w:type="dxa"/>
            <w:vAlign w:val="center"/>
          </w:tcPr>
          <w:p w14:paraId="285D670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p>
        </w:tc>
        <w:tc>
          <w:tcPr>
            <w:tcW w:w="5210" w:type="dxa"/>
            <w:vAlign w:val="center"/>
          </w:tcPr>
          <w:p w14:paraId="2247607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Phục vụ</w:t>
            </w:r>
          </w:p>
        </w:tc>
        <w:tc>
          <w:tcPr>
            <w:tcW w:w="1328" w:type="dxa"/>
            <w:vAlign w:val="center"/>
          </w:tcPr>
          <w:p w14:paraId="274CDA6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sz w:val="26"/>
                <w:szCs w:val="26"/>
                <w:lang w:val="en-GB" w:eastAsia="en-GB"/>
              </w:rPr>
            </w:pPr>
            <w:r w:rsidRPr="00933F25">
              <w:rPr>
                <w:rFonts w:ascii="Times New Roman" w:eastAsia="Times New Roman" w:hAnsi="Times New Roman" w:cs="Times New Roman"/>
                <w:bCs/>
                <w:sz w:val="26"/>
                <w:szCs w:val="26"/>
                <w:lang w:val="en-GB" w:eastAsia="en-GB"/>
              </w:rPr>
              <w:t>2</w:t>
            </w:r>
          </w:p>
        </w:tc>
        <w:tc>
          <w:tcPr>
            <w:tcW w:w="1779" w:type="dxa"/>
            <w:vMerge/>
            <w:vAlign w:val="center"/>
          </w:tcPr>
          <w:p w14:paraId="4A62553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lang w:val="en-GB" w:eastAsia="en-GB"/>
              </w:rPr>
            </w:pPr>
          </w:p>
        </w:tc>
      </w:tr>
    </w:tbl>
    <w:p w14:paraId="20DEF2B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tabs>
          <w:tab w:val="left" w:pos="1474"/>
        </w:tabs>
        <w:spacing w:before="128" w:after="0" w:line="240" w:lineRule="auto"/>
        <w:rPr>
          <w:rFonts w:ascii="Times New Roman" w:eastAsia="Times New Roman" w:hAnsi="Times New Roman" w:cs="Times New Roman"/>
          <w:b/>
          <w:iCs/>
          <w:sz w:val="28"/>
          <w:szCs w:val="28"/>
          <w:lang w:val="nl-NL" w:eastAsia="en-GB"/>
        </w:rPr>
      </w:pPr>
    </w:p>
    <w:p w14:paraId="2412D83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color w:val="000000" w:themeColor="text1"/>
          <w:sz w:val="28"/>
          <w:szCs w:val="28"/>
          <w:lang w:val="en-GB" w:eastAsia="en-GB"/>
        </w:rPr>
      </w:pPr>
      <w:r w:rsidRPr="00933F25">
        <w:rPr>
          <w:rFonts w:ascii="Times New Roman" w:eastAsia="Times New Roman" w:hAnsi="Times New Roman" w:cs="Times New Roman"/>
          <w:b/>
          <w:bCs/>
          <w:color w:val="000000" w:themeColor="text1"/>
          <w:sz w:val="28"/>
          <w:szCs w:val="28"/>
          <w:lang w:eastAsia="en-GB"/>
        </w:rPr>
        <w:t>II. ĐỊNH MỨC VẬT TƯ</w:t>
      </w:r>
      <w:r w:rsidRPr="00933F25">
        <w:rPr>
          <w:rFonts w:ascii="Times New Roman" w:eastAsia="Times New Roman" w:hAnsi="Times New Roman" w:cs="Times New Roman"/>
          <w:b/>
          <w:bCs/>
          <w:color w:val="000000" w:themeColor="text1"/>
          <w:sz w:val="28"/>
          <w:szCs w:val="28"/>
          <w:lang w:val="en-GB" w:eastAsia="en-GB"/>
        </w:rPr>
        <w:t xml:space="preserve"> (Đơn vị tính 1 ha)</w:t>
      </w:r>
    </w:p>
    <w:p w14:paraId="01FE49A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color w:val="000000" w:themeColor="text1"/>
          <w:sz w:val="28"/>
          <w:szCs w:val="28"/>
          <w:lang w:val="en-GB" w:eastAsia="en-GB"/>
        </w:rPr>
      </w:pP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91"/>
        <w:gridCol w:w="845"/>
        <w:gridCol w:w="1611"/>
        <w:gridCol w:w="780"/>
        <w:gridCol w:w="837"/>
        <w:gridCol w:w="839"/>
        <w:gridCol w:w="1666"/>
      </w:tblGrid>
      <w:tr w:rsidR="00933F25" w:rsidRPr="00933F25" w14:paraId="68DC3F35" w14:textId="77777777" w:rsidTr="00241665">
        <w:tc>
          <w:tcPr>
            <w:tcW w:w="388" w:type="pct"/>
            <w:vMerge w:val="restart"/>
            <w:tcMar>
              <w:top w:w="0" w:type="dxa"/>
              <w:left w:w="0" w:type="dxa"/>
              <w:bottom w:w="0" w:type="dxa"/>
              <w:right w:w="0" w:type="dxa"/>
            </w:tcMar>
            <w:vAlign w:val="center"/>
          </w:tcPr>
          <w:p w14:paraId="135BFC3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vi-VN" w:eastAsia="en-GB"/>
              </w:rPr>
              <w:t>STT</w:t>
            </w:r>
          </w:p>
        </w:tc>
        <w:tc>
          <w:tcPr>
            <w:tcW w:w="1030" w:type="pct"/>
            <w:vMerge w:val="restart"/>
            <w:tcMar>
              <w:top w:w="0" w:type="dxa"/>
              <w:left w:w="0" w:type="dxa"/>
              <w:bottom w:w="0" w:type="dxa"/>
              <w:right w:w="0" w:type="dxa"/>
            </w:tcMar>
            <w:vAlign w:val="center"/>
          </w:tcPr>
          <w:p w14:paraId="4AE8539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vi-VN" w:eastAsia="en-GB"/>
              </w:rPr>
              <w:t>Tên vật tư</w:t>
            </w:r>
          </w:p>
        </w:tc>
        <w:tc>
          <w:tcPr>
            <w:tcW w:w="460" w:type="pct"/>
            <w:vMerge w:val="restart"/>
            <w:tcMar>
              <w:top w:w="0" w:type="dxa"/>
              <w:left w:w="0" w:type="dxa"/>
              <w:bottom w:w="0" w:type="dxa"/>
              <w:right w:w="0" w:type="dxa"/>
            </w:tcMar>
            <w:vAlign w:val="center"/>
          </w:tcPr>
          <w:p w14:paraId="4DDC289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vi-VN" w:eastAsia="en-GB"/>
              </w:rPr>
              <w:t>Đơn vị tính</w:t>
            </w:r>
          </w:p>
        </w:tc>
        <w:tc>
          <w:tcPr>
            <w:tcW w:w="877" w:type="pct"/>
            <w:vMerge w:val="restart"/>
            <w:tcMar>
              <w:top w:w="0" w:type="dxa"/>
              <w:left w:w="0" w:type="dxa"/>
              <w:bottom w:w="0" w:type="dxa"/>
              <w:right w:w="0" w:type="dxa"/>
            </w:tcMar>
            <w:vAlign w:val="center"/>
          </w:tcPr>
          <w:p w14:paraId="120D128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vi-VN" w:eastAsia="en-GB"/>
              </w:rPr>
              <w:t>Yêu cầu kỹ thuật</w:t>
            </w:r>
          </w:p>
        </w:tc>
        <w:tc>
          <w:tcPr>
            <w:tcW w:w="1338" w:type="pct"/>
            <w:gridSpan w:val="3"/>
            <w:tcMar>
              <w:top w:w="0" w:type="dxa"/>
              <w:left w:w="0" w:type="dxa"/>
              <w:bottom w:w="0" w:type="dxa"/>
              <w:right w:w="0" w:type="dxa"/>
            </w:tcMar>
          </w:tcPr>
          <w:p w14:paraId="1A8D76D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vi-VN" w:eastAsia="en-GB"/>
              </w:rPr>
              <w:t>Định mức vật tư</w:t>
            </w:r>
          </w:p>
        </w:tc>
        <w:tc>
          <w:tcPr>
            <w:tcW w:w="907" w:type="pct"/>
            <w:vMerge w:val="restart"/>
            <w:vAlign w:val="center"/>
          </w:tcPr>
          <w:p w14:paraId="4014610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themeColor="text1"/>
                <w:sz w:val="26"/>
                <w:szCs w:val="26"/>
                <w:lang w:eastAsia="en-GB"/>
              </w:rPr>
            </w:pPr>
            <w:r w:rsidRPr="00933F25">
              <w:rPr>
                <w:rFonts w:ascii="Times New Roman" w:eastAsia="Times New Roman" w:hAnsi="Times New Roman" w:cs="Times New Roman"/>
                <w:b/>
                <w:bCs/>
                <w:color w:val="000000" w:themeColor="text1"/>
                <w:sz w:val="26"/>
                <w:szCs w:val="26"/>
                <w:lang w:eastAsia="en-GB"/>
              </w:rPr>
              <w:t>Ghi chú</w:t>
            </w:r>
          </w:p>
        </w:tc>
      </w:tr>
      <w:tr w:rsidR="00933F25" w:rsidRPr="00933F25" w14:paraId="7D13D771" w14:textId="77777777" w:rsidTr="00241665">
        <w:tc>
          <w:tcPr>
            <w:tcW w:w="388" w:type="pct"/>
            <w:vMerge/>
            <w:vAlign w:val="center"/>
          </w:tcPr>
          <w:p w14:paraId="6471CE6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1030" w:type="pct"/>
            <w:vMerge/>
            <w:vAlign w:val="center"/>
          </w:tcPr>
          <w:p w14:paraId="7D0788A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jc w:val="center"/>
              <w:rPr>
                <w:rFonts w:ascii="Times New Roman" w:eastAsia="Times New Roman" w:hAnsi="Times New Roman" w:cs="Times New Roman"/>
                <w:color w:val="000000" w:themeColor="text1"/>
                <w:sz w:val="26"/>
                <w:szCs w:val="26"/>
                <w:lang w:val="en-GB" w:eastAsia="en-GB"/>
              </w:rPr>
            </w:pPr>
          </w:p>
        </w:tc>
        <w:tc>
          <w:tcPr>
            <w:tcW w:w="460" w:type="pct"/>
            <w:vMerge/>
            <w:vAlign w:val="center"/>
          </w:tcPr>
          <w:p w14:paraId="25123C9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877" w:type="pct"/>
            <w:vMerge/>
            <w:vAlign w:val="center"/>
          </w:tcPr>
          <w:p w14:paraId="47AB697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25" w:type="pct"/>
            <w:tcMar>
              <w:top w:w="0" w:type="dxa"/>
              <w:left w:w="0" w:type="dxa"/>
              <w:bottom w:w="0" w:type="dxa"/>
              <w:right w:w="0" w:type="dxa"/>
            </w:tcMar>
            <w:vAlign w:val="center"/>
          </w:tcPr>
          <w:p w14:paraId="15F9B05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vi-VN" w:eastAsia="en-GB"/>
              </w:rPr>
              <w:t>Sử dụng</w:t>
            </w:r>
          </w:p>
        </w:tc>
        <w:tc>
          <w:tcPr>
            <w:tcW w:w="456" w:type="pct"/>
            <w:tcMar>
              <w:top w:w="0" w:type="dxa"/>
              <w:left w:w="0" w:type="dxa"/>
              <w:bottom w:w="0" w:type="dxa"/>
              <w:right w:w="0" w:type="dxa"/>
            </w:tcMar>
            <w:vAlign w:val="center"/>
          </w:tcPr>
          <w:p w14:paraId="26EE65E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vi-VN" w:eastAsia="en-GB"/>
              </w:rPr>
              <w:t>Tỷ lệ (%) thu hồi</w:t>
            </w:r>
          </w:p>
        </w:tc>
        <w:tc>
          <w:tcPr>
            <w:tcW w:w="457" w:type="pct"/>
            <w:tcMar>
              <w:top w:w="0" w:type="dxa"/>
              <w:left w:w="0" w:type="dxa"/>
              <w:bottom w:w="0" w:type="dxa"/>
              <w:right w:w="0" w:type="dxa"/>
            </w:tcMar>
            <w:vAlign w:val="center"/>
          </w:tcPr>
          <w:p w14:paraId="22C80B2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themeColor="text1"/>
                <w:sz w:val="26"/>
                <w:szCs w:val="26"/>
                <w:lang w:val="vi-VN" w:eastAsia="en-GB"/>
              </w:rPr>
            </w:pPr>
            <w:r w:rsidRPr="00933F25">
              <w:rPr>
                <w:rFonts w:ascii="Times New Roman" w:eastAsia="Times New Roman" w:hAnsi="Times New Roman" w:cs="Times New Roman"/>
                <w:b/>
                <w:bCs/>
                <w:color w:val="000000" w:themeColor="text1"/>
                <w:sz w:val="26"/>
                <w:szCs w:val="26"/>
                <w:lang w:val="vi-VN" w:eastAsia="en-GB"/>
              </w:rPr>
              <w:t>Tiêu hao</w:t>
            </w:r>
          </w:p>
          <w:p w14:paraId="6F60FF3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eastAsia="en-GB"/>
              </w:rPr>
            </w:pPr>
            <w:r w:rsidRPr="00933F25">
              <w:rPr>
                <w:rFonts w:ascii="Times New Roman" w:eastAsia="Times New Roman" w:hAnsi="Times New Roman" w:cs="Times New Roman"/>
                <w:b/>
                <w:bCs/>
                <w:color w:val="000000" w:themeColor="text1"/>
                <w:sz w:val="26"/>
                <w:szCs w:val="26"/>
                <w:lang w:eastAsia="en-GB"/>
              </w:rPr>
              <w:t>(%)</w:t>
            </w:r>
          </w:p>
        </w:tc>
        <w:tc>
          <w:tcPr>
            <w:tcW w:w="907" w:type="pct"/>
            <w:vMerge/>
            <w:vAlign w:val="center"/>
          </w:tcPr>
          <w:p w14:paraId="772C646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themeColor="text1"/>
                <w:sz w:val="26"/>
                <w:szCs w:val="26"/>
                <w:lang w:val="vi-VN" w:eastAsia="en-GB"/>
              </w:rPr>
            </w:pPr>
          </w:p>
        </w:tc>
      </w:tr>
      <w:tr w:rsidR="00933F25" w:rsidRPr="00933F25" w14:paraId="6C42E7AF" w14:textId="77777777" w:rsidTr="00241665">
        <w:tc>
          <w:tcPr>
            <w:tcW w:w="388" w:type="pct"/>
            <w:vAlign w:val="center"/>
          </w:tcPr>
          <w:p w14:paraId="7D3D142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themeColor="text1"/>
                <w:sz w:val="26"/>
                <w:szCs w:val="26"/>
                <w:lang w:val="en-GB" w:eastAsia="en-GB"/>
              </w:rPr>
            </w:pPr>
            <w:r w:rsidRPr="00933F25">
              <w:rPr>
                <w:rFonts w:ascii="Times New Roman" w:eastAsia="Times New Roman" w:hAnsi="Times New Roman" w:cs="Times New Roman"/>
                <w:b/>
                <w:color w:val="000000" w:themeColor="text1"/>
                <w:sz w:val="26"/>
                <w:szCs w:val="26"/>
                <w:lang w:val="en-GB" w:eastAsia="en-GB"/>
              </w:rPr>
              <w:t>1</w:t>
            </w:r>
          </w:p>
        </w:tc>
        <w:tc>
          <w:tcPr>
            <w:tcW w:w="1030" w:type="pct"/>
            <w:vAlign w:val="center"/>
          </w:tcPr>
          <w:p w14:paraId="2B3AA04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b/>
                <w:color w:val="000000" w:themeColor="text1"/>
                <w:sz w:val="26"/>
                <w:szCs w:val="26"/>
                <w:lang w:val="en-GB" w:eastAsia="en-GB"/>
              </w:rPr>
            </w:pPr>
            <w:r w:rsidRPr="00933F25">
              <w:rPr>
                <w:rFonts w:ascii="Times New Roman" w:eastAsia="Times New Roman" w:hAnsi="Times New Roman" w:cs="Times New Roman"/>
                <w:b/>
                <w:color w:val="000000" w:themeColor="text1"/>
                <w:sz w:val="26"/>
                <w:szCs w:val="26"/>
                <w:lang w:val="en-GB" w:eastAsia="en-GB"/>
              </w:rPr>
              <w:t>Cây giống</w:t>
            </w:r>
          </w:p>
        </w:tc>
        <w:tc>
          <w:tcPr>
            <w:tcW w:w="460" w:type="pct"/>
            <w:vAlign w:val="center"/>
          </w:tcPr>
          <w:p w14:paraId="0324106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877" w:type="pct"/>
            <w:vAlign w:val="center"/>
          </w:tcPr>
          <w:p w14:paraId="1996DB6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Phù hợp Tiêu chuẩn</w:t>
            </w:r>
          </w:p>
        </w:tc>
        <w:tc>
          <w:tcPr>
            <w:tcW w:w="425" w:type="pct"/>
            <w:tcMar>
              <w:top w:w="0" w:type="dxa"/>
              <w:left w:w="0" w:type="dxa"/>
              <w:bottom w:w="0" w:type="dxa"/>
              <w:right w:w="0" w:type="dxa"/>
            </w:tcMar>
            <w:vAlign w:val="center"/>
          </w:tcPr>
          <w:p w14:paraId="4B6B9B9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56" w:type="pct"/>
            <w:tcMar>
              <w:top w:w="0" w:type="dxa"/>
              <w:left w:w="0" w:type="dxa"/>
              <w:bottom w:w="0" w:type="dxa"/>
              <w:right w:w="0" w:type="dxa"/>
            </w:tcMar>
            <w:vAlign w:val="center"/>
          </w:tcPr>
          <w:p w14:paraId="7A3BED6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color w:val="000000" w:themeColor="text1"/>
                <w:sz w:val="26"/>
                <w:szCs w:val="26"/>
                <w:lang w:val="en-GB" w:eastAsia="en-GB"/>
              </w:rPr>
            </w:pPr>
          </w:p>
        </w:tc>
        <w:tc>
          <w:tcPr>
            <w:tcW w:w="457" w:type="pct"/>
            <w:tcMar>
              <w:top w:w="0" w:type="dxa"/>
              <w:left w:w="0" w:type="dxa"/>
              <w:bottom w:w="0" w:type="dxa"/>
              <w:right w:w="0" w:type="dxa"/>
            </w:tcMar>
            <w:vAlign w:val="center"/>
          </w:tcPr>
          <w:p w14:paraId="680F7F8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907" w:type="pct"/>
            <w:vMerge w:val="restart"/>
            <w:vAlign w:val="center"/>
          </w:tcPr>
          <w:p w14:paraId="359D3D3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themeColor="text1"/>
                <w:sz w:val="26"/>
                <w:szCs w:val="26"/>
                <w:lang w:val="vi-VN" w:eastAsia="en-GB"/>
              </w:rPr>
            </w:pPr>
            <w:r w:rsidRPr="00933F25">
              <w:rPr>
                <w:rFonts w:ascii="Times New Roman" w:eastAsia="Times New Roman" w:hAnsi="Times New Roman" w:cs="Times New Roman"/>
                <w:color w:val="000000" w:themeColor="text1"/>
                <w:szCs w:val="26"/>
                <w:lang w:val="en-GB" w:eastAsia="en-GB"/>
              </w:rPr>
              <w:t xml:space="preserve">Quyết định số 4162/QĐ-BNN-KHCN ngày 28/11/2024 của </w:t>
            </w:r>
            <w:r w:rsidRPr="00933F25">
              <w:rPr>
                <w:rFonts w:ascii="Times New Roman" w:eastAsia="Times New Roman" w:hAnsi="Times New Roman" w:cs="Times New Roman"/>
                <w:color w:val="000000" w:themeColor="text1"/>
                <w:szCs w:val="26"/>
                <w:lang w:val="en-GB" w:eastAsia="en-GB"/>
              </w:rPr>
              <w:lastRenderedPageBreak/>
              <w:t>Bộ NN &amp; PTNT (Mục 1, Phụ lục I)</w:t>
            </w:r>
          </w:p>
        </w:tc>
      </w:tr>
      <w:tr w:rsidR="00933F25" w:rsidRPr="00933F25" w14:paraId="3A7D2953" w14:textId="77777777" w:rsidTr="00241665">
        <w:trPr>
          <w:trHeight w:val="602"/>
        </w:trPr>
        <w:tc>
          <w:tcPr>
            <w:tcW w:w="388" w:type="pct"/>
            <w:tcMar>
              <w:top w:w="0" w:type="dxa"/>
              <w:left w:w="0" w:type="dxa"/>
              <w:bottom w:w="0" w:type="dxa"/>
              <w:right w:w="0" w:type="dxa"/>
            </w:tcMar>
            <w:vAlign w:val="center"/>
          </w:tcPr>
          <w:p w14:paraId="5DBF09F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themeColor="text1"/>
                <w:sz w:val="26"/>
                <w:szCs w:val="26"/>
                <w:lang w:val="en-GB" w:eastAsia="en-GB"/>
              </w:rPr>
            </w:pPr>
          </w:p>
        </w:tc>
        <w:tc>
          <w:tcPr>
            <w:tcW w:w="1030" w:type="pct"/>
            <w:tcMar>
              <w:top w:w="0" w:type="dxa"/>
              <w:left w:w="0" w:type="dxa"/>
              <w:bottom w:w="0" w:type="dxa"/>
              <w:right w:w="0" w:type="dxa"/>
            </w:tcMar>
            <w:vAlign w:val="center"/>
          </w:tcPr>
          <w:p w14:paraId="04EDA65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color w:val="000000" w:themeColor="text1"/>
                <w:sz w:val="26"/>
                <w:szCs w:val="26"/>
                <w:lang w:val="en-GB" w:eastAsia="en-GB"/>
              </w:rPr>
            </w:pPr>
            <w:r w:rsidRPr="00933F25">
              <w:rPr>
                <w:rFonts w:ascii="Times New Roman" w:eastAsia="Times New Roman" w:hAnsi="Times New Roman" w:cs="Times New Roman"/>
                <w:bCs/>
                <w:color w:val="000000" w:themeColor="text1"/>
                <w:sz w:val="26"/>
                <w:szCs w:val="26"/>
                <w:lang w:val="en-GB" w:eastAsia="en-GB"/>
              </w:rPr>
              <w:t>Cây Lê, Mận</w:t>
            </w:r>
          </w:p>
        </w:tc>
        <w:tc>
          <w:tcPr>
            <w:tcW w:w="460" w:type="pct"/>
            <w:tcMar>
              <w:top w:w="0" w:type="dxa"/>
              <w:left w:w="0" w:type="dxa"/>
              <w:bottom w:w="0" w:type="dxa"/>
              <w:right w:w="0" w:type="dxa"/>
            </w:tcMar>
            <w:vAlign w:val="center"/>
          </w:tcPr>
          <w:p w14:paraId="2C13232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cây</w:t>
            </w:r>
          </w:p>
        </w:tc>
        <w:tc>
          <w:tcPr>
            <w:tcW w:w="877" w:type="pct"/>
            <w:tcMar>
              <w:top w:w="0" w:type="dxa"/>
              <w:left w:w="0" w:type="dxa"/>
              <w:bottom w:w="0" w:type="dxa"/>
              <w:right w:w="0" w:type="dxa"/>
            </w:tcMar>
            <w:vAlign w:val="center"/>
          </w:tcPr>
          <w:p w14:paraId="7537ACC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25" w:type="pct"/>
            <w:tcMar>
              <w:top w:w="0" w:type="dxa"/>
              <w:left w:w="0" w:type="dxa"/>
              <w:bottom w:w="0" w:type="dxa"/>
              <w:right w:w="0" w:type="dxa"/>
            </w:tcMar>
            <w:vAlign w:val="center"/>
          </w:tcPr>
          <w:p w14:paraId="73EC884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600</w:t>
            </w:r>
          </w:p>
        </w:tc>
        <w:tc>
          <w:tcPr>
            <w:tcW w:w="456" w:type="pct"/>
            <w:tcMar>
              <w:top w:w="0" w:type="dxa"/>
              <w:left w:w="0" w:type="dxa"/>
              <w:bottom w:w="0" w:type="dxa"/>
              <w:right w:w="0" w:type="dxa"/>
            </w:tcMar>
            <w:vAlign w:val="center"/>
          </w:tcPr>
          <w:p w14:paraId="54346C3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7A299B1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29303C1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5B9A39A2" w14:textId="77777777" w:rsidTr="00241665">
        <w:trPr>
          <w:trHeight w:val="602"/>
        </w:trPr>
        <w:tc>
          <w:tcPr>
            <w:tcW w:w="388" w:type="pct"/>
            <w:tcMar>
              <w:top w:w="0" w:type="dxa"/>
              <w:left w:w="0" w:type="dxa"/>
              <w:bottom w:w="0" w:type="dxa"/>
              <w:right w:w="0" w:type="dxa"/>
            </w:tcMar>
            <w:vAlign w:val="center"/>
          </w:tcPr>
          <w:p w14:paraId="6EA7242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themeColor="text1"/>
                <w:sz w:val="26"/>
                <w:szCs w:val="26"/>
                <w:lang w:val="en-GB" w:eastAsia="en-GB"/>
              </w:rPr>
            </w:pPr>
          </w:p>
        </w:tc>
        <w:tc>
          <w:tcPr>
            <w:tcW w:w="1030" w:type="pct"/>
            <w:tcMar>
              <w:top w:w="0" w:type="dxa"/>
              <w:left w:w="0" w:type="dxa"/>
              <w:bottom w:w="0" w:type="dxa"/>
              <w:right w:w="0" w:type="dxa"/>
            </w:tcMar>
            <w:vAlign w:val="center"/>
          </w:tcPr>
          <w:p w14:paraId="1D21CAB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color w:val="000000" w:themeColor="text1"/>
                <w:sz w:val="26"/>
                <w:szCs w:val="26"/>
                <w:lang w:val="en-GB" w:eastAsia="en-GB"/>
              </w:rPr>
            </w:pPr>
            <w:r w:rsidRPr="00933F25">
              <w:rPr>
                <w:rFonts w:ascii="Times New Roman" w:eastAsia="Times New Roman" w:hAnsi="Times New Roman" w:cs="Times New Roman"/>
                <w:bCs/>
                <w:color w:val="000000" w:themeColor="text1"/>
                <w:sz w:val="26"/>
                <w:szCs w:val="26"/>
                <w:lang w:val="en-GB" w:eastAsia="en-GB"/>
              </w:rPr>
              <w:t>Cây Hồng, Đào</w:t>
            </w:r>
          </w:p>
        </w:tc>
        <w:tc>
          <w:tcPr>
            <w:tcW w:w="460" w:type="pct"/>
            <w:tcMar>
              <w:top w:w="0" w:type="dxa"/>
              <w:left w:w="0" w:type="dxa"/>
              <w:bottom w:w="0" w:type="dxa"/>
              <w:right w:w="0" w:type="dxa"/>
            </w:tcMar>
            <w:vAlign w:val="center"/>
          </w:tcPr>
          <w:p w14:paraId="3469FE3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cây</w:t>
            </w:r>
          </w:p>
        </w:tc>
        <w:tc>
          <w:tcPr>
            <w:tcW w:w="877" w:type="pct"/>
            <w:tcMar>
              <w:top w:w="0" w:type="dxa"/>
              <w:left w:w="0" w:type="dxa"/>
              <w:bottom w:w="0" w:type="dxa"/>
              <w:right w:w="0" w:type="dxa"/>
            </w:tcMar>
            <w:vAlign w:val="center"/>
          </w:tcPr>
          <w:p w14:paraId="614B090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25" w:type="pct"/>
            <w:tcMar>
              <w:top w:w="0" w:type="dxa"/>
              <w:left w:w="0" w:type="dxa"/>
              <w:bottom w:w="0" w:type="dxa"/>
              <w:right w:w="0" w:type="dxa"/>
            </w:tcMar>
            <w:vAlign w:val="center"/>
          </w:tcPr>
          <w:p w14:paraId="16A64B7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500</w:t>
            </w:r>
          </w:p>
        </w:tc>
        <w:tc>
          <w:tcPr>
            <w:tcW w:w="456" w:type="pct"/>
            <w:tcMar>
              <w:top w:w="0" w:type="dxa"/>
              <w:left w:w="0" w:type="dxa"/>
              <w:bottom w:w="0" w:type="dxa"/>
              <w:right w:w="0" w:type="dxa"/>
            </w:tcMar>
            <w:vAlign w:val="center"/>
          </w:tcPr>
          <w:p w14:paraId="04A968E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722B000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76ACBB4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0C74CA4D" w14:textId="77777777" w:rsidTr="00241665">
        <w:trPr>
          <w:trHeight w:val="602"/>
        </w:trPr>
        <w:tc>
          <w:tcPr>
            <w:tcW w:w="388" w:type="pct"/>
            <w:tcMar>
              <w:top w:w="0" w:type="dxa"/>
              <w:left w:w="0" w:type="dxa"/>
              <w:bottom w:w="0" w:type="dxa"/>
              <w:right w:w="0" w:type="dxa"/>
            </w:tcMar>
            <w:vAlign w:val="center"/>
          </w:tcPr>
          <w:p w14:paraId="46A1F2C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lastRenderedPageBreak/>
              <w:t>2</w:t>
            </w:r>
          </w:p>
        </w:tc>
        <w:tc>
          <w:tcPr>
            <w:tcW w:w="1030" w:type="pct"/>
            <w:tcMar>
              <w:top w:w="0" w:type="dxa"/>
              <w:left w:w="0" w:type="dxa"/>
              <w:bottom w:w="0" w:type="dxa"/>
              <w:right w:w="0" w:type="dxa"/>
            </w:tcMar>
            <w:vAlign w:val="center"/>
          </w:tcPr>
          <w:p w14:paraId="4DEB06C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b/>
                <w:bCs/>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t>Phân bón</w:t>
            </w:r>
          </w:p>
        </w:tc>
        <w:tc>
          <w:tcPr>
            <w:tcW w:w="460" w:type="pct"/>
            <w:tcMar>
              <w:top w:w="0" w:type="dxa"/>
              <w:left w:w="0" w:type="dxa"/>
              <w:bottom w:w="0" w:type="dxa"/>
              <w:right w:w="0" w:type="dxa"/>
            </w:tcMar>
            <w:vAlign w:val="center"/>
          </w:tcPr>
          <w:p w14:paraId="4C707F6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877" w:type="pct"/>
            <w:tcMar>
              <w:top w:w="0" w:type="dxa"/>
              <w:left w:w="0" w:type="dxa"/>
              <w:bottom w:w="0" w:type="dxa"/>
              <w:right w:w="0" w:type="dxa"/>
            </w:tcMar>
            <w:vAlign w:val="center"/>
          </w:tcPr>
          <w:p w14:paraId="12D53EB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25" w:type="pct"/>
            <w:tcMar>
              <w:top w:w="0" w:type="dxa"/>
              <w:left w:w="0" w:type="dxa"/>
              <w:bottom w:w="0" w:type="dxa"/>
              <w:right w:w="0" w:type="dxa"/>
            </w:tcMar>
            <w:vAlign w:val="center"/>
          </w:tcPr>
          <w:p w14:paraId="19D4666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56" w:type="pct"/>
            <w:tcMar>
              <w:top w:w="0" w:type="dxa"/>
              <w:left w:w="0" w:type="dxa"/>
              <w:bottom w:w="0" w:type="dxa"/>
              <w:right w:w="0" w:type="dxa"/>
            </w:tcMar>
            <w:vAlign w:val="center"/>
          </w:tcPr>
          <w:p w14:paraId="04682D9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57" w:type="pct"/>
            <w:tcMar>
              <w:top w:w="0" w:type="dxa"/>
              <w:left w:w="0" w:type="dxa"/>
              <w:bottom w:w="0" w:type="dxa"/>
              <w:right w:w="0" w:type="dxa"/>
            </w:tcMar>
            <w:vAlign w:val="center"/>
          </w:tcPr>
          <w:p w14:paraId="2BA8F27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907" w:type="pct"/>
            <w:vMerge/>
            <w:vAlign w:val="center"/>
          </w:tcPr>
          <w:p w14:paraId="0B6A6A1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5BBF33CB" w14:textId="77777777" w:rsidTr="00241665">
        <w:tc>
          <w:tcPr>
            <w:tcW w:w="388" w:type="pct"/>
            <w:tcMar>
              <w:top w:w="0" w:type="dxa"/>
              <w:left w:w="0" w:type="dxa"/>
              <w:bottom w:w="0" w:type="dxa"/>
              <w:right w:w="0" w:type="dxa"/>
            </w:tcMar>
            <w:vAlign w:val="center"/>
          </w:tcPr>
          <w:p w14:paraId="7781AC8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1030" w:type="pct"/>
            <w:tcMar>
              <w:top w:w="0" w:type="dxa"/>
              <w:left w:w="0" w:type="dxa"/>
              <w:bottom w:w="0" w:type="dxa"/>
              <w:right w:w="0" w:type="dxa"/>
            </w:tcMar>
            <w:vAlign w:val="center"/>
          </w:tcPr>
          <w:p w14:paraId="44C5D9D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Phân bón hữu cơ vi sinh</w:t>
            </w:r>
          </w:p>
        </w:tc>
        <w:tc>
          <w:tcPr>
            <w:tcW w:w="460" w:type="pct"/>
            <w:tcMar>
              <w:top w:w="0" w:type="dxa"/>
              <w:left w:w="0" w:type="dxa"/>
              <w:bottom w:w="0" w:type="dxa"/>
              <w:right w:w="0" w:type="dxa"/>
            </w:tcMar>
            <w:vAlign w:val="center"/>
          </w:tcPr>
          <w:p w14:paraId="7542081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Kg</w:t>
            </w:r>
          </w:p>
        </w:tc>
        <w:tc>
          <w:tcPr>
            <w:tcW w:w="877" w:type="pct"/>
            <w:tcMar>
              <w:top w:w="0" w:type="dxa"/>
              <w:left w:w="0" w:type="dxa"/>
              <w:bottom w:w="0" w:type="dxa"/>
              <w:right w:w="0" w:type="dxa"/>
            </w:tcMar>
            <w:vAlign w:val="center"/>
          </w:tcPr>
          <w:p w14:paraId="013DE43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Phù hợp Tiêu chuẩn</w:t>
            </w:r>
          </w:p>
        </w:tc>
        <w:tc>
          <w:tcPr>
            <w:tcW w:w="425" w:type="pct"/>
            <w:tcMar>
              <w:top w:w="0" w:type="dxa"/>
              <w:left w:w="0" w:type="dxa"/>
              <w:bottom w:w="0" w:type="dxa"/>
              <w:right w:w="0" w:type="dxa"/>
            </w:tcMar>
            <w:vAlign w:val="center"/>
          </w:tcPr>
          <w:p w14:paraId="3E68640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2000</w:t>
            </w:r>
          </w:p>
        </w:tc>
        <w:tc>
          <w:tcPr>
            <w:tcW w:w="456" w:type="pct"/>
            <w:tcMar>
              <w:top w:w="0" w:type="dxa"/>
              <w:left w:w="0" w:type="dxa"/>
              <w:bottom w:w="0" w:type="dxa"/>
              <w:right w:w="0" w:type="dxa"/>
            </w:tcMar>
            <w:vAlign w:val="center"/>
          </w:tcPr>
          <w:p w14:paraId="45D3134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4D98485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661C038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r>
      <w:tr w:rsidR="00933F25" w:rsidRPr="00933F25" w14:paraId="6B6E57F1" w14:textId="77777777" w:rsidTr="00241665">
        <w:trPr>
          <w:trHeight w:val="739"/>
        </w:trPr>
        <w:tc>
          <w:tcPr>
            <w:tcW w:w="388" w:type="pct"/>
            <w:tcMar>
              <w:top w:w="0" w:type="dxa"/>
              <w:left w:w="0" w:type="dxa"/>
              <w:bottom w:w="0" w:type="dxa"/>
              <w:right w:w="0" w:type="dxa"/>
            </w:tcMar>
            <w:vAlign w:val="center"/>
          </w:tcPr>
          <w:p w14:paraId="5132DAF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1030" w:type="pct"/>
            <w:tcMar>
              <w:top w:w="0" w:type="dxa"/>
              <w:left w:w="0" w:type="dxa"/>
              <w:bottom w:w="0" w:type="dxa"/>
              <w:right w:w="0" w:type="dxa"/>
            </w:tcMar>
            <w:vAlign w:val="center"/>
          </w:tcPr>
          <w:p w14:paraId="27074F5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Hoặc phân hữu cơ truyền thống</w:t>
            </w:r>
          </w:p>
        </w:tc>
        <w:tc>
          <w:tcPr>
            <w:tcW w:w="460" w:type="pct"/>
            <w:tcMar>
              <w:top w:w="0" w:type="dxa"/>
              <w:left w:w="0" w:type="dxa"/>
              <w:bottom w:w="0" w:type="dxa"/>
              <w:right w:w="0" w:type="dxa"/>
            </w:tcMar>
            <w:vAlign w:val="center"/>
          </w:tcPr>
          <w:p w14:paraId="5E7B57A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Tấn</w:t>
            </w:r>
          </w:p>
        </w:tc>
        <w:tc>
          <w:tcPr>
            <w:tcW w:w="877" w:type="pct"/>
            <w:tcMar>
              <w:top w:w="0" w:type="dxa"/>
              <w:left w:w="0" w:type="dxa"/>
              <w:bottom w:w="0" w:type="dxa"/>
              <w:right w:w="0" w:type="dxa"/>
            </w:tcMar>
            <w:vAlign w:val="center"/>
          </w:tcPr>
          <w:p w14:paraId="3CDE917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Phù hợp Tiêu chuẩn</w:t>
            </w:r>
          </w:p>
        </w:tc>
        <w:tc>
          <w:tcPr>
            <w:tcW w:w="425" w:type="pct"/>
            <w:tcMar>
              <w:top w:w="0" w:type="dxa"/>
              <w:left w:w="0" w:type="dxa"/>
              <w:bottom w:w="0" w:type="dxa"/>
              <w:right w:w="0" w:type="dxa"/>
            </w:tcMar>
            <w:vAlign w:val="center"/>
          </w:tcPr>
          <w:p w14:paraId="417F360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20</w:t>
            </w:r>
          </w:p>
        </w:tc>
        <w:tc>
          <w:tcPr>
            <w:tcW w:w="456" w:type="pct"/>
            <w:tcMar>
              <w:top w:w="0" w:type="dxa"/>
              <w:left w:w="0" w:type="dxa"/>
              <w:bottom w:w="0" w:type="dxa"/>
              <w:right w:w="0" w:type="dxa"/>
            </w:tcMar>
            <w:vAlign w:val="center"/>
          </w:tcPr>
          <w:p w14:paraId="4847B1E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0181008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4CFEF0F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449207BF" w14:textId="77777777" w:rsidTr="00241665">
        <w:trPr>
          <w:trHeight w:val="368"/>
        </w:trPr>
        <w:tc>
          <w:tcPr>
            <w:tcW w:w="388" w:type="pct"/>
            <w:tcMar>
              <w:top w:w="0" w:type="dxa"/>
              <w:left w:w="0" w:type="dxa"/>
              <w:bottom w:w="0" w:type="dxa"/>
              <w:right w:w="0" w:type="dxa"/>
            </w:tcMar>
            <w:vAlign w:val="center"/>
          </w:tcPr>
          <w:p w14:paraId="0330B0A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1030" w:type="pct"/>
            <w:tcMar>
              <w:top w:w="0" w:type="dxa"/>
              <w:left w:w="0" w:type="dxa"/>
              <w:bottom w:w="0" w:type="dxa"/>
              <w:right w:w="0" w:type="dxa"/>
            </w:tcMar>
            <w:vAlign w:val="center"/>
          </w:tcPr>
          <w:p w14:paraId="7DF623D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N</w:t>
            </w:r>
          </w:p>
        </w:tc>
        <w:tc>
          <w:tcPr>
            <w:tcW w:w="460" w:type="pct"/>
            <w:tcMar>
              <w:top w:w="0" w:type="dxa"/>
              <w:left w:w="0" w:type="dxa"/>
              <w:bottom w:w="0" w:type="dxa"/>
              <w:right w:w="0" w:type="dxa"/>
            </w:tcMar>
            <w:vAlign w:val="center"/>
          </w:tcPr>
          <w:p w14:paraId="66C94D1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Kg</w:t>
            </w:r>
          </w:p>
        </w:tc>
        <w:tc>
          <w:tcPr>
            <w:tcW w:w="877" w:type="pct"/>
            <w:tcMar>
              <w:top w:w="0" w:type="dxa"/>
              <w:left w:w="0" w:type="dxa"/>
              <w:bottom w:w="0" w:type="dxa"/>
              <w:right w:w="0" w:type="dxa"/>
            </w:tcMar>
            <w:vAlign w:val="center"/>
          </w:tcPr>
          <w:p w14:paraId="539F4A7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Phù hợp Tiêu chuẩn</w:t>
            </w:r>
          </w:p>
        </w:tc>
        <w:tc>
          <w:tcPr>
            <w:tcW w:w="425" w:type="pct"/>
            <w:tcMar>
              <w:top w:w="0" w:type="dxa"/>
              <w:left w:w="0" w:type="dxa"/>
              <w:bottom w:w="0" w:type="dxa"/>
              <w:right w:w="0" w:type="dxa"/>
            </w:tcMar>
            <w:vAlign w:val="center"/>
          </w:tcPr>
          <w:p w14:paraId="20F797C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240</w:t>
            </w:r>
          </w:p>
        </w:tc>
        <w:tc>
          <w:tcPr>
            <w:tcW w:w="456" w:type="pct"/>
            <w:tcMar>
              <w:top w:w="0" w:type="dxa"/>
              <w:left w:w="0" w:type="dxa"/>
              <w:bottom w:w="0" w:type="dxa"/>
              <w:right w:w="0" w:type="dxa"/>
            </w:tcMar>
            <w:vAlign w:val="center"/>
          </w:tcPr>
          <w:p w14:paraId="5586BF7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2D6C93C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396DCE5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r>
      <w:tr w:rsidR="00933F25" w:rsidRPr="00933F25" w14:paraId="4767810D" w14:textId="77777777" w:rsidTr="00241665">
        <w:trPr>
          <w:trHeight w:val="539"/>
        </w:trPr>
        <w:tc>
          <w:tcPr>
            <w:tcW w:w="388" w:type="pct"/>
            <w:tcMar>
              <w:top w:w="0" w:type="dxa"/>
              <w:left w:w="0" w:type="dxa"/>
              <w:bottom w:w="0" w:type="dxa"/>
              <w:right w:w="0" w:type="dxa"/>
            </w:tcMar>
            <w:vAlign w:val="center"/>
          </w:tcPr>
          <w:p w14:paraId="313FF4F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1030" w:type="pct"/>
            <w:tcMar>
              <w:top w:w="0" w:type="dxa"/>
              <w:left w:w="0" w:type="dxa"/>
              <w:bottom w:w="0" w:type="dxa"/>
              <w:right w:w="0" w:type="dxa"/>
            </w:tcMar>
            <w:vAlign w:val="center"/>
          </w:tcPr>
          <w:p w14:paraId="7DA4911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vertAlign w:val="subscript"/>
                <w:lang w:val="en-GB" w:eastAsia="en-GB"/>
              </w:rPr>
            </w:pPr>
            <w:r w:rsidRPr="00933F25">
              <w:rPr>
                <w:rFonts w:ascii="Times New Roman" w:eastAsia="Times New Roman" w:hAnsi="Times New Roman" w:cs="Times New Roman"/>
                <w:color w:val="000000" w:themeColor="text1"/>
                <w:sz w:val="26"/>
                <w:szCs w:val="26"/>
                <w:lang w:val="en-GB" w:eastAsia="en-GB"/>
              </w:rPr>
              <w:t>P</w:t>
            </w:r>
            <w:r w:rsidRPr="00933F25">
              <w:rPr>
                <w:rFonts w:ascii="Times New Roman" w:eastAsia="Times New Roman" w:hAnsi="Times New Roman" w:cs="Times New Roman"/>
                <w:color w:val="000000" w:themeColor="text1"/>
                <w:sz w:val="26"/>
                <w:szCs w:val="26"/>
                <w:vertAlign w:val="subscript"/>
                <w:lang w:val="en-GB" w:eastAsia="en-GB"/>
              </w:rPr>
              <w:t>2</w:t>
            </w:r>
            <w:r w:rsidRPr="00933F25">
              <w:rPr>
                <w:rFonts w:ascii="Times New Roman" w:eastAsia="Times New Roman" w:hAnsi="Times New Roman" w:cs="Times New Roman"/>
                <w:color w:val="000000" w:themeColor="text1"/>
                <w:sz w:val="26"/>
                <w:szCs w:val="26"/>
                <w:lang w:val="en-GB" w:eastAsia="en-GB"/>
              </w:rPr>
              <w:t>0</w:t>
            </w:r>
            <w:r w:rsidRPr="00933F25">
              <w:rPr>
                <w:rFonts w:ascii="Times New Roman" w:eastAsia="Times New Roman" w:hAnsi="Times New Roman" w:cs="Times New Roman"/>
                <w:color w:val="000000" w:themeColor="text1"/>
                <w:sz w:val="26"/>
                <w:szCs w:val="26"/>
                <w:vertAlign w:val="subscript"/>
                <w:lang w:val="en-GB" w:eastAsia="en-GB"/>
              </w:rPr>
              <w:t>5</w:t>
            </w:r>
          </w:p>
        </w:tc>
        <w:tc>
          <w:tcPr>
            <w:tcW w:w="460" w:type="pct"/>
            <w:tcMar>
              <w:top w:w="0" w:type="dxa"/>
              <w:left w:w="0" w:type="dxa"/>
              <w:bottom w:w="0" w:type="dxa"/>
              <w:right w:w="0" w:type="dxa"/>
            </w:tcMar>
            <w:vAlign w:val="center"/>
          </w:tcPr>
          <w:p w14:paraId="2D604EB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Kg</w:t>
            </w:r>
          </w:p>
        </w:tc>
        <w:tc>
          <w:tcPr>
            <w:tcW w:w="877" w:type="pct"/>
            <w:tcMar>
              <w:top w:w="0" w:type="dxa"/>
              <w:left w:w="0" w:type="dxa"/>
              <w:bottom w:w="0" w:type="dxa"/>
              <w:right w:w="0" w:type="dxa"/>
            </w:tcMar>
            <w:vAlign w:val="center"/>
          </w:tcPr>
          <w:p w14:paraId="62B8B77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Phù hợp Tiêu chuẩn</w:t>
            </w:r>
          </w:p>
        </w:tc>
        <w:tc>
          <w:tcPr>
            <w:tcW w:w="425" w:type="pct"/>
            <w:tcMar>
              <w:top w:w="0" w:type="dxa"/>
              <w:left w:w="0" w:type="dxa"/>
              <w:bottom w:w="0" w:type="dxa"/>
              <w:right w:w="0" w:type="dxa"/>
            </w:tcMar>
            <w:vAlign w:val="center"/>
          </w:tcPr>
          <w:p w14:paraId="636258A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210</w:t>
            </w:r>
          </w:p>
        </w:tc>
        <w:tc>
          <w:tcPr>
            <w:tcW w:w="456" w:type="pct"/>
            <w:tcMar>
              <w:top w:w="0" w:type="dxa"/>
              <w:left w:w="0" w:type="dxa"/>
              <w:bottom w:w="0" w:type="dxa"/>
              <w:right w:w="0" w:type="dxa"/>
            </w:tcMar>
            <w:vAlign w:val="center"/>
          </w:tcPr>
          <w:p w14:paraId="4EEF8FA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5767C29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42A1773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22CEDEAF" w14:textId="77777777" w:rsidTr="00241665">
        <w:trPr>
          <w:trHeight w:val="314"/>
        </w:trPr>
        <w:tc>
          <w:tcPr>
            <w:tcW w:w="388" w:type="pct"/>
            <w:tcMar>
              <w:top w:w="0" w:type="dxa"/>
              <w:left w:w="0" w:type="dxa"/>
              <w:bottom w:w="0" w:type="dxa"/>
              <w:right w:w="0" w:type="dxa"/>
            </w:tcMar>
            <w:vAlign w:val="center"/>
          </w:tcPr>
          <w:p w14:paraId="68CEA42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1030" w:type="pct"/>
            <w:tcMar>
              <w:top w:w="0" w:type="dxa"/>
              <w:left w:w="0" w:type="dxa"/>
              <w:bottom w:w="0" w:type="dxa"/>
              <w:right w:w="0" w:type="dxa"/>
            </w:tcMar>
            <w:vAlign w:val="center"/>
          </w:tcPr>
          <w:p w14:paraId="5A7CD44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vertAlign w:val="subscript"/>
                <w:lang w:val="en-GB" w:eastAsia="en-GB"/>
              </w:rPr>
            </w:pPr>
            <w:r w:rsidRPr="00933F25">
              <w:rPr>
                <w:rFonts w:ascii="Times New Roman" w:eastAsia="Times New Roman" w:hAnsi="Times New Roman" w:cs="Times New Roman"/>
                <w:color w:val="000000" w:themeColor="text1"/>
                <w:sz w:val="26"/>
                <w:szCs w:val="26"/>
                <w:lang w:val="en-GB" w:eastAsia="en-GB"/>
              </w:rPr>
              <w:t>K</w:t>
            </w:r>
            <w:r w:rsidRPr="00933F25">
              <w:rPr>
                <w:rFonts w:ascii="Times New Roman" w:eastAsia="Times New Roman" w:hAnsi="Times New Roman" w:cs="Times New Roman"/>
                <w:color w:val="000000" w:themeColor="text1"/>
                <w:sz w:val="26"/>
                <w:szCs w:val="26"/>
                <w:vertAlign w:val="subscript"/>
                <w:lang w:val="en-GB" w:eastAsia="en-GB"/>
              </w:rPr>
              <w:t>2</w:t>
            </w:r>
            <w:r w:rsidRPr="00933F25">
              <w:rPr>
                <w:rFonts w:ascii="Times New Roman" w:eastAsia="Times New Roman" w:hAnsi="Times New Roman" w:cs="Times New Roman"/>
                <w:color w:val="000000" w:themeColor="text1"/>
                <w:sz w:val="26"/>
                <w:szCs w:val="26"/>
                <w:lang w:val="en-GB" w:eastAsia="en-GB"/>
              </w:rPr>
              <w:t>0</w:t>
            </w:r>
          </w:p>
        </w:tc>
        <w:tc>
          <w:tcPr>
            <w:tcW w:w="460" w:type="pct"/>
            <w:tcMar>
              <w:top w:w="0" w:type="dxa"/>
              <w:left w:w="0" w:type="dxa"/>
              <w:bottom w:w="0" w:type="dxa"/>
              <w:right w:w="0" w:type="dxa"/>
            </w:tcMar>
            <w:vAlign w:val="center"/>
          </w:tcPr>
          <w:p w14:paraId="01E936D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Kg</w:t>
            </w:r>
          </w:p>
        </w:tc>
        <w:tc>
          <w:tcPr>
            <w:tcW w:w="877" w:type="pct"/>
            <w:tcMar>
              <w:top w:w="0" w:type="dxa"/>
              <w:left w:w="0" w:type="dxa"/>
              <w:bottom w:w="0" w:type="dxa"/>
              <w:right w:w="0" w:type="dxa"/>
            </w:tcMar>
            <w:vAlign w:val="center"/>
          </w:tcPr>
          <w:p w14:paraId="6AE87CD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Phù hợp Tiêu chuẩn</w:t>
            </w:r>
          </w:p>
        </w:tc>
        <w:tc>
          <w:tcPr>
            <w:tcW w:w="425" w:type="pct"/>
            <w:tcMar>
              <w:top w:w="0" w:type="dxa"/>
              <w:left w:w="0" w:type="dxa"/>
              <w:bottom w:w="0" w:type="dxa"/>
              <w:right w:w="0" w:type="dxa"/>
            </w:tcMar>
            <w:vAlign w:val="center"/>
          </w:tcPr>
          <w:p w14:paraId="74091AB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200</w:t>
            </w:r>
          </w:p>
        </w:tc>
        <w:tc>
          <w:tcPr>
            <w:tcW w:w="456" w:type="pct"/>
            <w:tcMar>
              <w:top w:w="0" w:type="dxa"/>
              <w:left w:w="0" w:type="dxa"/>
              <w:bottom w:w="0" w:type="dxa"/>
              <w:right w:w="0" w:type="dxa"/>
            </w:tcMar>
            <w:vAlign w:val="center"/>
          </w:tcPr>
          <w:p w14:paraId="1C51F50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0F33049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3342C00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1F1CE31A" w14:textId="77777777" w:rsidTr="00241665">
        <w:trPr>
          <w:trHeight w:val="314"/>
        </w:trPr>
        <w:tc>
          <w:tcPr>
            <w:tcW w:w="388" w:type="pct"/>
            <w:tcMar>
              <w:top w:w="0" w:type="dxa"/>
              <w:left w:w="0" w:type="dxa"/>
              <w:bottom w:w="0" w:type="dxa"/>
              <w:right w:w="0" w:type="dxa"/>
            </w:tcMar>
            <w:vAlign w:val="center"/>
          </w:tcPr>
          <w:p w14:paraId="7541B43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1030" w:type="pct"/>
            <w:tcMar>
              <w:top w:w="0" w:type="dxa"/>
              <w:left w:w="0" w:type="dxa"/>
              <w:bottom w:w="0" w:type="dxa"/>
              <w:right w:w="0" w:type="dxa"/>
            </w:tcMar>
            <w:vAlign w:val="center"/>
          </w:tcPr>
          <w:p w14:paraId="74AC921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Vôi bột (xử lý đất + bón lót)</w:t>
            </w:r>
          </w:p>
        </w:tc>
        <w:tc>
          <w:tcPr>
            <w:tcW w:w="460" w:type="pct"/>
            <w:tcMar>
              <w:top w:w="0" w:type="dxa"/>
              <w:left w:w="0" w:type="dxa"/>
              <w:bottom w:w="0" w:type="dxa"/>
              <w:right w:w="0" w:type="dxa"/>
            </w:tcMar>
            <w:vAlign w:val="center"/>
          </w:tcPr>
          <w:p w14:paraId="1B6DD8B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kg</w:t>
            </w:r>
          </w:p>
        </w:tc>
        <w:tc>
          <w:tcPr>
            <w:tcW w:w="877" w:type="pct"/>
            <w:tcMar>
              <w:top w:w="0" w:type="dxa"/>
              <w:left w:w="0" w:type="dxa"/>
              <w:bottom w:w="0" w:type="dxa"/>
              <w:right w:w="0" w:type="dxa"/>
            </w:tcMar>
            <w:vAlign w:val="center"/>
          </w:tcPr>
          <w:p w14:paraId="601FECA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p>
        </w:tc>
        <w:tc>
          <w:tcPr>
            <w:tcW w:w="425" w:type="pct"/>
            <w:tcMar>
              <w:top w:w="0" w:type="dxa"/>
              <w:left w:w="0" w:type="dxa"/>
              <w:bottom w:w="0" w:type="dxa"/>
              <w:right w:w="0" w:type="dxa"/>
            </w:tcMar>
            <w:vAlign w:val="center"/>
          </w:tcPr>
          <w:p w14:paraId="43C5918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1000</w:t>
            </w:r>
          </w:p>
        </w:tc>
        <w:tc>
          <w:tcPr>
            <w:tcW w:w="456" w:type="pct"/>
            <w:tcMar>
              <w:top w:w="0" w:type="dxa"/>
              <w:left w:w="0" w:type="dxa"/>
              <w:bottom w:w="0" w:type="dxa"/>
              <w:right w:w="0" w:type="dxa"/>
            </w:tcMar>
            <w:vAlign w:val="center"/>
          </w:tcPr>
          <w:p w14:paraId="0D6D25B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0</w:t>
            </w:r>
          </w:p>
        </w:tc>
        <w:tc>
          <w:tcPr>
            <w:tcW w:w="457" w:type="pct"/>
            <w:tcMar>
              <w:top w:w="0" w:type="dxa"/>
              <w:left w:w="0" w:type="dxa"/>
              <w:bottom w:w="0" w:type="dxa"/>
              <w:right w:w="0" w:type="dxa"/>
            </w:tcMar>
            <w:vAlign w:val="center"/>
          </w:tcPr>
          <w:p w14:paraId="2F4BA08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100</w:t>
            </w:r>
          </w:p>
        </w:tc>
        <w:tc>
          <w:tcPr>
            <w:tcW w:w="907" w:type="pct"/>
            <w:vMerge/>
            <w:vAlign w:val="center"/>
          </w:tcPr>
          <w:p w14:paraId="035997B0"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2BF50E44" w14:textId="77777777" w:rsidTr="00241665">
        <w:trPr>
          <w:trHeight w:val="314"/>
        </w:trPr>
        <w:tc>
          <w:tcPr>
            <w:tcW w:w="388" w:type="pct"/>
            <w:tcMar>
              <w:top w:w="0" w:type="dxa"/>
              <w:left w:w="0" w:type="dxa"/>
              <w:bottom w:w="0" w:type="dxa"/>
              <w:right w:w="0" w:type="dxa"/>
            </w:tcMar>
            <w:vAlign w:val="center"/>
          </w:tcPr>
          <w:p w14:paraId="32411DB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t>3</w:t>
            </w:r>
          </w:p>
        </w:tc>
        <w:tc>
          <w:tcPr>
            <w:tcW w:w="1030" w:type="pct"/>
            <w:tcMar>
              <w:top w:w="0" w:type="dxa"/>
              <w:left w:w="0" w:type="dxa"/>
              <w:bottom w:w="0" w:type="dxa"/>
              <w:right w:w="0" w:type="dxa"/>
            </w:tcMar>
            <w:vAlign w:val="center"/>
          </w:tcPr>
          <w:p w14:paraId="071D8A9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t>Thuốc bảo vệ thực vật</w:t>
            </w:r>
          </w:p>
        </w:tc>
        <w:tc>
          <w:tcPr>
            <w:tcW w:w="2675" w:type="pct"/>
            <w:gridSpan w:val="5"/>
            <w:tcMar>
              <w:top w:w="0" w:type="dxa"/>
              <w:left w:w="0" w:type="dxa"/>
              <w:bottom w:w="0" w:type="dxa"/>
              <w:right w:w="0" w:type="dxa"/>
            </w:tcMar>
            <w:vAlign w:val="center"/>
          </w:tcPr>
          <w:p w14:paraId="135B650E"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Theo thực tế, tối đa 15% tổng dự toán định mức vật tư</w:t>
            </w:r>
          </w:p>
        </w:tc>
        <w:tc>
          <w:tcPr>
            <w:tcW w:w="907" w:type="pct"/>
            <w:vMerge/>
            <w:vAlign w:val="center"/>
          </w:tcPr>
          <w:p w14:paraId="3440908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39BC9C47" w14:textId="77777777" w:rsidTr="00241665">
        <w:trPr>
          <w:trHeight w:val="314"/>
        </w:trPr>
        <w:tc>
          <w:tcPr>
            <w:tcW w:w="388" w:type="pct"/>
            <w:tcMar>
              <w:top w:w="0" w:type="dxa"/>
              <w:left w:w="0" w:type="dxa"/>
              <w:bottom w:w="0" w:type="dxa"/>
              <w:right w:w="0" w:type="dxa"/>
            </w:tcMar>
            <w:vAlign w:val="center"/>
          </w:tcPr>
          <w:p w14:paraId="7331194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t>4</w:t>
            </w:r>
          </w:p>
        </w:tc>
        <w:tc>
          <w:tcPr>
            <w:tcW w:w="1030" w:type="pct"/>
            <w:tcMar>
              <w:top w:w="0" w:type="dxa"/>
              <w:left w:w="0" w:type="dxa"/>
              <w:bottom w:w="0" w:type="dxa"/>
              <w:right w:w="0" w:type="dxa"/>
            </w:tcMar>
            <w:vAlign w:val="center"/>
          </w:tcPr>
          <w:p w14:paraId="3DA372B7"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t>Dụng cụ vật liệu rẻ tiền mau hỏng</w:t>
            </w:r>
          </w:p>
        </w:tc>
        <w:tc>
          <w:tcPr>
            <w:tcW w:w="2675" w:type="pct"/>
            <w:gridSpan w:val="5"/>
            <w:tcMar>
              <w:top w:w="0" w:type="dxa"/>
              <w:left w:w="0" w:type="dxa"/>
              <w:bottom w:w="0" w:type="dxa"/>
              <w:right w:w="0" w:type="dxa"/>
            </w:tcMar>
            <w:vAlign w:val="center"/>
          </w:tcPr>
          <w:p w14:paraId="427499B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Theo thực tế, tối đa 30% tổng dự toán toán định mức vật tư</w:t>
            </w:r>
          </w:p>
        </w:tc>
        <w:tc>
          <w:tcPr>
            <w:tcW w:w="907" w:type="pct"/>
            <w:vMerge/>
            <w:vAlign w:val="center"/>
          </w:tcPr>
          <w:p w14:paraId="0E38F285"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r w:rsidR="00933F25" w:rsidRPr="00933F25" w14:paraId="0E6DF35C" w14:textId="77777777" w:rsidTr="00241665">
        <w:trPr>
          <w:trHeight w:val="314"/>
        </w:trPr>
        <w:tc>
          <w:tcPr>
            <w:tcW w:w="388" w:type="pct"/>
            <w:tcMar>
              <w:top w:w="0" w:type="dxa"/>
              <w:left w:w="0" w:type="dxa"/>
              <w:bottom w:w="0" w:type="dxa"/>
              <w:right w:w="0" w:type="dxa"/>
            </w:tcMar>
            <w:vAlign w:val="center"/>
          </w:tcPr>
          <w:p w14:paraId="13C41FF8"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t>5</w:t>
            </w:r>
          </w:p>
        </w:tc>
        <w:tc>
          <w:tcPr>
            <w:tcW w:w="1030" w:type="pct"/>
            <w:tcMar>
              <w:top w:w="0" w:type="dxa"/>
              <w:left w:w="0" w:type="dxa"/>
              <w:bottom w:w="0" w:type="dxa"/>
              <w:right w:w="0" w:type="dxa"/>
            </w:tcMar>
            <w:vAlign w:val="center"/>
          </w:tcPr>
          <w:p w14:paraId="660B2E3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51"/>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b/>
                <w:bCs/>
                <w:color w:val="000000" w:themeColor="text1"/>
                <w:sz w:val="26"/>
                <w:szCs w:val="26"/>
                <w:lang w:val="en-GB" w:eastAsia="en-GB"/>
              </w:rPr>
              <w:t>Nhiên liệu, năng lượng</w:t>
            </w:r>
          </w:p>
        </w:tc>
        <w:tc>
          <w:tcPr>
            <w:tcW w:w="2675" w:type="pct"/>
            <w:gridSpan w:val="5"/>
            <w:tcMar>
              <w:top w:w="0" w:type="dxa"/>
              <w:left w:w="0" w:type="dxa"/>
              <w:bottom w:w="0" w:type="dxa"/>
              <w:right w:w="0" w:type="dxa"/>
            </w:tcMar>
            <w:vAlign w:val="center"/>
          </w:tcPr>
          <w:p w14:paraId="55F87B2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en-GB" w:eastAsia="en-GB"/>
              </w:rPr>
            </w:pPr>
            <w:r w:rsidRPr="00933F25">
              <w:rPr>
                <w:rFonts w:ascii="Times New Roman" w:eastAsia="Times New Roman" w:hAnsi="Times New Roman" w:cs="Times New Roman"/>
                <w:color w:val="000000" w:themeColor="text1"/>
                <w:sz w:val="26"/>
                <w:szCs w:val="26"/>
                <w:lang w:val="en-GB" w:eastAsia="en-GB"/>
              </w:rPr>
              <w:t>Theo thực tế</w:t>
            </w:r>
          </w:p>
        </w:tc>
        <w:tc>
          <w:tcPr>
            <w:tcW w:w="907" w:type="pct"/>
            <w:vMerge/>
            <w:vAlign w:val="center"/>
          </w:tcPr>
          <w:p w14:paraId="389A319C"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vi-VN" w:eastAsia="en-GB"/>
              </w:rPr>
            </w:pPr>
          </w:p>
        </w:tc>
      </w:tr>
    </w:tbl>
    <w:p w14:paraId="2B1DC10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color w:val="000000" w:themeColor="text1"/>
          <w:sz w:val="28"/>
          <w:szCs w:val="28"/>
          <w:lang w:val="en-GB" w:eastAsia="en-GB"/>
        </w:rPr>
      </w:pPr>
    </w:p>
    <w:p w14:paraId="2F83E52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8"/>
          <w:szCs w:val="28"/>
          <w:lang w:eastAsia="en-GB"/>
        </w:rPr>
      </w:pPr>
      <w:r w:rsidRPr="00933F25">
        <w:rPr>
          <w:rFonts w:ascii="Times New Roman" w:eastAsia="Times New Roman" w:hAnsi="Times New Roman" w:cs="Times New Roman"/>
          <w:b/>
          <w:sz w:val="28"/>
          <w:szCs w:val="28"/>
          <w:lang w:eastAsia="en-GB"/>
        </w:rPr>
        <w:t xml:space="preserve">Ghi chú: </w:t>
      </w:r>
      <w:r w:rsidRPr="00933F25">
        <w:rPr>
          <w:rFonts w:ascii="Times New Roman" w:eastAsia="Times New Roman" w:hAnsi="Times New Roman" w:cs="Times New Roman"/>
          <w:color w:val="000000" w:themeColor="text1"/>
          <w:sz w:val="26"/>
          <w:szCs w:val="26"/>
          <w:lang w:val="en-GB" w:eastAsia="en-GB"/>
        </w:rPr>
        <w:t>Khối lượng phân bón N, P</w:t>
      </w:r>
      <w:r w:rsidRPr="00933F25">
        <w:rPr>
          <w:rFonts w:ascii="Times New Roman" w:eastAsia="Times New Roman" w:hAnsi="Times New Roman" w:cs="Times New Roman"/>
          <w:color w:val="000000" w:themeColor="text1"/>
          <w:sz w:val="26"/>
          <w:szCs w:val="26"/>
          <w:vertAlign w:val="subscript"/>
          <w:lang w:val="en-GB" w:eastAsia="en-GB"/>
        </w:rPr>
        <w:t>2</w:t>
      </w:r>
      <w:r w:rsidRPr="00933F25">
        <w:rPr>
          <w:rFonts w:ascii="Times New Roman" w:eastAsia="Times New Roman" w:hAnsi="Times New Roman" w:cs="Times New Roman"/>
          <w:color w:val="000000" w:themeColor="text1"/>
          <w:sz w:val="26"/>
          <w:szCs w:val="26"/>
          <w:lang w:val="en-GB" w:eastAsia="en-GB"/>
        </w:rPr>
        <w:t>0</w:t>
      </w:r>
      <w:r w:rsidRPr="00933F25">
        <w:rPr>
          <w:rFonts w:ascii="Times New Roman" w:eastAsia="Times New Roman" w:hAnsi="Times New Roman" w:cs="Times New Roman"/>
          <w:color w:val="000000" w:themeColor="text1"/>
          <w:sz w:val="26"/>
          <w:szCs w:val="26"/>
          <w:vertAlign w:val="subscript"/>
          <w:lang w:val="en-GB" w:eastAsia="en-GB"/>
        </w:rPr>
        <w:t>5</w:t>
      </w:r>
      <w:r w:rsidRPr="00933F25">
        <w:rPr>
          <w:rFonts w:ascii="Times New Roman" w:eastAsia="Times New Roman" w:hAnsi="Times New Roman" w:cs="Times New Roman"/>
          <w:color w:val="000000" w:themeColor="text1"/>
          <w:sz w:val="26"/>
          <w:szCs w:val="26"/>
          <w:lang w:val="en-GB" w:eastAsia="en-GB"/>
        </w:rPr>
        <w:t>, K</w:t>
      </w:r>
      <w:r w:rsidRPr="00933F25">
        <w:rPr>
          <w:rFonts w:ascii="Times New Roman" w:eastAsia="Times New Roman" w:hAnsi="Times New Roman" w:cs="Times New Roman"/>
          <w:color w:val="000000" w:themeColor="text1"/>
          <w:sz w:val="26"/>
          <w:szCs w:val="26"/>
          <w:vertAlign w:val="subscript"/>
          <w:lang w:val="en-GB" w:eastAsia="en-GB"/>
        </w:rPr>
        <w:t>2</w:t>
      </w:r>
      <w:r w:rsidRPr="00933F25">
        <w:rPr>
          <w:rFonts w:ascii="Times New Roman" w:eastAsia="Times New Roman" w:hAnsi="Times New Roman" w:cs="Times New Roman"/>
          <w:color w:val="000000" w:themeColor="text1"/>
          <w:sz w:val="26"/>
          <w:szCs w:val="26"/>
          <w:lang w:val="en-GB" w:eastAsia="en-GB"/>
        </w:rPr>
        <w:t>0 là hàm lượng nguyên chất căn cứ để tính khối lượng phân bón thương phẩm</w:t>
      </w:r>
    </w:p>
    <w:p w14:paraId="71FA729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sz w:val="28"/>
          <w:szCs w:val="28"/>
          <w:lang w:eastAsia="en-GB"/>
        </w:rPr>
      </w:pPr>
      <w:r w:rsidRPr="00933F25">
        <w:rPr>
          <w:rFonts w:ascii="Times New Roman" w:eastAsia="Times New Roman" w:hAnsi="Times New Roman" w:cs="Times New Roman"/>
          <w:b/>
          <w:sz w:val="28"/>
          <w:szCs w:val="28"/>
          <w:lang w:eastAsia="en-GB"/>
        </w:rPr>
        <w:t>III. CHI PHÍ KHÁC (Đơn vị tính 1,0 ha)</w:t>
      </w:r>
    </w:p>
    <w:p w14:paraId="300BD763"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b/>
          <w:sz w:val="26"/>
          <w:szCs w:val="26"/>
          <w:lang w:eastAsia="en-GB"/>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933F25" w:rsidRPr="00933F25" w14:paraId="0D7D7A5E" w14:textId="77777777" w:rsidTr="00241665">
        <w:trPr>
          <w:trHeight w:val="20"/>
          <w:jc w:val="center"/>
        </w:trPr>
        <w:tc>
          <w:tcPr>
            <w:tcW w:w="708" w:type="dxa"/>
            <w:vAlign w:val="center"/>
          </w:tcPr>
          <w:p w14:paraId="5152CF99"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STT</w:t>
            </w:r>
          </w:p>
        </w:tc>
        <w:tc>
          <w:tcPr>
            <w:tcW w:w="4107" w:type="dxa"/>
            <w:vAlign w:val="center"/>
          </w:tcPr>
          <w:p w14:paraId="70F30A3A"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Nội dung chi</w:t>
            </w:r>
          </w:p>
        </w:tc>
        <w:tc>
          <w:tcPr>
            <w:tcW w:w="2977" w:type="dxa"/>
            <w:vAlign w:val="center"/>
          </w:tcPr>
          <w:p w14:paraId="36DC579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 xml:space="preserve">Định mức </w:t>
            </w:r>
          </w:p>
        </w:tc>
        <w:tc>
          <w:tcPr>
            <w:tcW w:w="1417" w:type="dxa"/>
            <w:vAlign w:val="center"/>
          </w:tcPr>
          <w:p w14:paraId="3E1A2EAD"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Ghi chú</w:t>
            </w:r>
          </w:p>
        </w:tc>
      </w:tr>
      <w:tr w:rsidR="00933F25" w:rsidRPr="00933F25" w14:paraId="2D5789D8" w14:textId="77777777" w:rsidTr="00241665">
        <w:trPr>
          <w:trHeight w:val="20"/>
          <w:jc w:val="center"/>
        </w:trPr>
        <w:tc>
          <w:tcPr>
            <w:tcW w:w="708" w:type="dxa"/>
            <w:vAlign w:val="center"/>
          </w:tcPr>
          <w:p w14:paraId="21CC219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1</w:t>
            </w:r>
          </w:p>
        </w:tc>
        <w:tc>
          <w:tcPr>
            <w:tcW w:w="4107" w:type="dxa"/>
            <w:vAlign w:val="center"/>
          </w:tcPr>
          <w:p w14:paraId="2F329074"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rPr>
                <w:rFonts w:ascii="Times New Roman" w:eastAsia="Times New Roman" w:hAnsi="Times New Roman" w:cs="Times New Roman"/>
                <w:b/>
                <w:sz w:val="26"/>
                <w:szCs w:val="26"/>
                <w:lang w:val="en-GB" w:eastAsia="en-GB"/>
              </w:rPr>
            </w:pPr>
            <w:r w:rsidRPr="00933F25">
              <w:rPr>
                <w:rFonts w:ascii="Times New Roman" w:eastAsia="Times New Roman" w:hAnsi="Times New Roman" w:cs="Times New Roman"/>
                <w:b/>
                <w:sz w:val="26"/>
                <w:szCs w:val="26"/>
                <w:lang w:val="en-GB" w:eastAsia="en-GB"/>
              </w:rPr>
              <w:t>Hội nghị đầu bờ tuyên truyền phổ biến nhằm nhân rộng mô hình</w:t>
            </w:r>
          </w:p>
        </w:tc>
        <w:tc>
          <w:tcPr>
            <w:tcW w:w="2977" w:type="dxa"/>
            <w:vAlign w:val="center"/>
          </w:tcPr>
          <w:p w14:paraId="41DC74C1"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rPr>
                <w:rFonts w:ascii="Times New Roman" w:eastAsia="Times New Roman" w:hAnsi="Times New Roman" w:cs="Times New Roman"/>
                <w:b/>
                <w:sz w:val="26"/>
                <w:szCs w:val="26"/>
                <w:lang w:val="en-GB" w:eastAsia="en-GB"/>
              </w:rPr>
            </w:pPr>
          </w:p>
        </w:tc>
        <w:tc>
          <w:tcPr>
            <w:tcW w:w="1417" w:type="dxa"/>
            <w:vMerge w:val="restart"/>
            <w:vAlign w:val="center"/>
          </w:tcPr>
          <w:p w14:paraId="4177D5F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6"/>
                <w:lang w:val="en-GB" w:eastAsia="en-GB"/>
              </w:rPr>
            </w:pPr>
            <w:r w:rsidRPr="00933F25">
              <w:rPr>
                <w:rFonts w:ascii="Times New Roman" w:eastAsia="Times New Roman" w:hAnsi="Times New Roman" w:cs="Times New Roman"/>
                <w:color w:val="000000" w:themeColor="text1"/>
                <w:szCs w:val="26"/>
                <w:lang w:val="en-GB" w:eastAsia="en-GB"/>
              </w:rPr>
              <w:t>Quyết định số 4162/QĐ-BNN-KHCN ngày 28/11/2024 của Bộ NN &amp; PTNT (Mục 1, Phụ lục I)</w:t>
            </w:r>
          </w:p>
        </w:tc>
      </w:tr>
      <w:tr w:rsidR="00933F25" w:rsidRPr="00933F25" w14:paraId="1BBEB7D6" w14:textId="77777777" w:rsidTr="00241665">
        <w:trPr>
          <w:trHeight w:val="20"/>
          <w:jc w:val="center"/>
        </w:trPr>
        <w:tc>
          <w:tcPr>
            <w:tcW w:w="708" w:type="dxa"/>
            <w:vAlign w:val="center"/>
          </w:tcPr>
          <w:p w14:paraId="124FF0A6"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b/>
                <w:sz w:val="26"/>
                <w:szCs w:val="26"/>
                <w:lang w:val="en-GB" w:eastAsia="en-GB"/>
              </w:rPr>
              <w:t>2</w:t>
            </w:r>
          </w:p>
        </w:tc>
        <w:tc>
          <w:tcPr>
            <w:tcW w:w="4107" w:type="dxa"/>
            <w:vAlign w:val="center"/>
          </w:tcPr>
          <w:p w14:paraId="1FCFC73B"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b/>
                <w:sz w:val="26"/>
                <w:szCs w:val="26"/>
                <w:lang w:val="en-GB" w:eastAsia="en-GB"/>
              </w:rPr>
              <w:t xml:space="preserve">Chi phí khác </w:t>
            </w:r>
            <w:r w:rsidRPr="00933F25">
              <w:rPr>
                <w:rFonts w:ascii="Times New Roman" w:eastAsia="Times New Roman" w:hAnsi="Times New Roman" w:cs="Times New Roman"/>
                <w:sz w:val="26"/>
                <w:szCs w:val="26"/>
                <w:lang w:val="en-GB" w:eastAsia="en-GB"/>
              </w:rPr>
              <w:t>(công tác phí, văn phòng phẩm,</w:t>
            </w:r>
            <w:r w:rsidRPr="00933F25">
              <w:rPr>
                <w:rFonts w:ascii="Times New Roman" w:eastAsia="Times New Roman" w:hAnsi="Times New Roman" w:cs="Times New Roman"/>
                <w:spacing w:val="80"/>
                <w:sz w:val="26"/>
                <w:szCs w:val="26"/>
                <w:lang w:val="en-GB" w:eastAsia="en-GB"/>
              </w:rPr>
              <w:t xml:space="preserve"> </w:t>
            </w:r>
            <w:r w:rsidRPr="00933F25">
              <w:rPr>
                <w:rFonts w:ascii="Times New Roman" w:eastAsia="Times New Roman" w:hAnsi="Times New Roman" w:cs="Times New Roman"/>
                <w:sz w:val="26"/>
                <w:szCs w:val="26"/>
                <w:lang w:val="en-GB" w:eastAsia="en-GB"/>
              </w:rPr>
              <w:t>công</w:t>
            </w:r>
            <w:r w:rsidRPr="00933F25">
              <w:rPr>
                <w:rFonts w:ascii="Times New Roman" w:eastAsia="Times New Roman" w:hAnsi="Times New Roman" w:cs="Times New Roman"/>
                <w:spacing w:val="-3"/>
                <w:sz w:val="26"/>
                <w:szCs w:val="26"/>
                <w:lang w:val="en-GB" w:eastAsia="en-GB"/>
              </w:rPr>
              <w:t xml:space="preserve"> </w:t>
            </w:r>
            <w:r w:rsidRPr="00933F25">
              <w:rPr>
                <w:rFonts w:ascii="Times New Roman" w:eastAsia="Times New Roman" w:hAnsi="Times New Roman" w:cs="Times New Roman"/>
                <w:sz w:val="26"/>
                <w:szCs w:val="26"/>
                <w:lang w:val="en-GB" w:eastAsia="en-GB"/>
              </w:rPr>
              <w:t>cụ</w:t>
            </w:r>
            <w:r w:rsidRPr="00933F25">
              <w:rPr>
                <w:rFonts w:ascii="Times New Roman" w:eastAsia="Times New Roman" w:hAnsi="Times New Roman" w:cs="Times New Roman"/>
                <w:spacing w:val="-3"/>
                <w:sz w:val="26"/>
                <w:szCs w:val="26"/>
                <w:lang w:val="en-GB" w:eastAsia="en-GB"/>
              </w:rPr>
              <w:t xml:space="preserve"> </w:t>
            </w:r>
            <w:r w:rsidRPr="00933F25">
              <w:rPr>
                <w:rFonts w:ascii="Times New Roman" w:eastAsia="Times New Roman" w:hAnsi="Times New Roman" w:cs="Times New Roman"/>
                <w:sz w:val="26"/>
                <w:szCs w:val="26"/>
                <w:lang w:val="en-GB" w:eastAsia="en-GB"/>
              </w:rPr>
              <w:t>dụng</w:t>
            </w:r>
            <w:r w:rsidRPr="00933F25">
              <w:rPr>
                <w:rFonts w:ascii="Times New Roman" w:eastAsia="Times New Roman" w:hAnsi="Times New Roman" w:cs="Times New Roman"/>
                <w:spacing w:val="-3"/>
                <w:sz w:val="26"/>
                <w:szCs w:val="26"/>
                <w:lang w:val="en-GB" w:eastAsia="en-GB"/>
              </w:rPr>
              <w:t xml:space="preserve"> </w:t>
            </w:r>
            <w:r w:rsidRPr="00933F25">
              <w:rPr>
                <w:rFonts w:ascii="Times New Roman" w:eastAsia="Times New Roman" w:hAnsi="Times New Roman" w:cs="Times New Roman"/>
                <w:sz w:val="26"/>
                <w:szCs w:val="26"/>
                <w:lang w:val="en-GB" w:eastAsia="en-GB"/>
              </w:rPr>
              <w:t>cụ,</w:t>
            </w:r>
            <w:r w:rsidRPr="00933F25">
              <w:rPr>
                <w:rFonts w:ascii="Times New Roman" w:eastAsia="Times New Roman" w:hAnsi="Times New Roman" w:cs="Times New Roman"/>
                <w:spacing w:val="-1"/>
                <w:sz w:val="26"/>
                <w:szCs w:val="26"/>
                <w:lang w:val="en-GB" w:eastAsia="en-GB"/>
              </w:rPr>
              <w:t xml:space="preserve"> </w:t>
            </w:r>
            <w:r w:rsidRPr="00933F25">
              <w:rPr>
                <w:rFonts w:ascii="Times New Roman" w:eastAsia="Times New Roman" w:hAnsi="Times New Roman" w:cs="Times New Roman"/>
                <w:sz w:val="26"/>
                <w:szCs w:val="26"/>
                <w:lang w:val="en-GB" w:eastAsia="en-GB"/>
              </w:rPr>
              <w:t>dịch</w:t>
            </w:r>
            <w:r w:rsidRPr="00933F25">
              <w:rPr>
                <w:rFonts w:ascii="Times New Roman" w:eastAsia="Times New Roman" w:hAnsi="Times New Roman" w:cs="Times New Roman"/>
                <w:spacing w:val="-3"/>
                <w:sz w:val="26"/>
                <w:szCs w:val="26"/>
                <w:lang w:val="en-GB" w:eastAsia="en-GB"/>
              </w:rPr>
              <w:t xml:space="preserve"> </w:t>
            </w:r>
            <w:r w:rsidRPr="00933F25">
              <w:rPr>
                <w:rFonts w:ascii="Times New Roman" w:eastAsia="Times New Roman" w:hAnsi="Times New Roman" w:cs="Times New Roman"/>
                <w:sz w:val="26"/>
                <w:szCs w:val="26"/>
                <w:lang w:val="en-GB" w:eastAsia="en-GB"/>
              </w:rPr>
              <w:t>vụ</w:t>
            </w:r>
            <w:r w:rsidRPr="00933F25">
              <w:rPr>
                <w:rFonts w:ascii="Times New Roman" w:eastAsia="Times New Roman" w:hAnsi="Times New Roman" w:cs="Times New Roman"/>
                <w:spacing w:val="-3"/>
                <w:sz w:val="26"/>
                <w:szCs w:val="26"/>
                <w:lang w:val="en-GB" w:eastAsia="en-GB"/>
              </w:rPr>
              <w:t xml:space="preserve"> </w:t>
            </w:r>
            <w:r w:rsidRPr="00933F25">
              <w:rPr>
                <w:rFonts w:ascii="Times New Roman" w:eastAsia="Times New Roman" w:hAnsi="Times New Roman" w:cs="Times New Roman"/>
                <w:sz w:val="26"/>
                <w:szCs w:val="26"/>
                <w:lang w:val="en-GB" w:eastAsia="en-GB"/>
              </w:rPr>
              <w:t>công</w:t>
            </w:r>
            <w:r w:rsidRPr="00933F25">
              <w:rPr>
                <w:rFonts w:ascii="Times New Roman" w:eastAsia="Times New Roman" w:hAnsi="Times New Roman" w:cs="Times New Roman"/>
                <w:spacing w:val="-3"/>
                <w:sz w:val="26"/>
                <w:szCs w:val="26"/>
                <w:lang w:val="en-GB" w:eastAsia="en-GB"/>
              </w:rPr>
              <w:t xml:space="preserve"> </w:t>
            </w:r>
            <w:r w:rsidRPr="00933F25">
              <w:rPr>
                <w:rFonts w:ascii="Times New Roman" w:eastAsia="Times New Roman" w:hAnsi="Times New Roman" w:cs="Times New Roman"/>
                <w:sz w:val="26"/>
                <w:szCs w:val="26"/>
                <w:lang w:val="en-GB" w:eastAsia="en-GB"/>
              </w:rPr>
              <w:t>công,</w:t>
            </w:r>
            <w:r w:rsidRPr="00933F25">
              <w:rPr>
                <w:rFonts w:ascii="Times New Roman" w:eastAsia="Times New Roman" w:hAnsi="Times New Roman" w:cs="Times New Roman"/>
                <w:spacing w:val="-1"/>
                <w:sz w:val="26"/>
                <w:szCs w:val="26"/>
                <w:lang w:val="en-GB" w:eastAsia="en-GB"/>
              </w:rPr>
              <w:t xml:space="preserve"> </w:t>
            </w:r>
            <w:r w:rsidRPr="00933F25">
              <w:rPr>
                <w:rFonts w:ascii="Times New Roman" w:eastAsia="Times New Roman" w:hAnsi="Times New Roman" w:cs="Times New Roman"/>
                <w:sz w:val="26"/>
                <w:szCs w:val="26"/>
                <w:lang w:val="en-GB" w:eastAsia="en-GB"/>
              </w:rPr>
              <w:t>thông</w:t>
            </w:r>
            <w:r w:rsidRPr="00933F25">
              <w:rPr>
                <w:rFonts w:ascii="Times New Roman" w:eastAsia="Times New Roman" w:hAnsi="Times New Roman" w:cs="Times New Roman"/>
                <w:spacing w:val="-3"/>
                <w:sz w:val="26"/>
                <w:szCs w:val="26"/>
                <w:lang w:val="en-GB" w:eastAsia="en-GB"/>
              </w:rPr>
              <w:t xml:space="preserve"> </w:t>
            </w:r>
            <w:r w:rsidRPr="00933F25">
              <w:rPr>
                <w:rFonts w:ascii="Times New Roman" w:eastAsia="Times New Roman" w:hAnsi="Times New Roman" w:cs="Times New Roman"/>
                <w:sz w:val="26"/>
                <w:szCs w:val="26"/>
                <w:lang w:val="en-GB" w:eastAsia="en-GB"/>
              </w:rPr>
              <w:t>tin</w:t>
            </w:r>
            <w:r w:rsidRPr="00933F25">
              <w:rPr>
                <w:rFonts w:ascii="Times New Roman" w:eastAsia="Times New Roman" w:hAnsi="Times New Roman" w:cs="Times New Roman"/>
                <w:spacing w:val="40"/>
                <w:sz w:val="26"/>
                <w:szCs w:val="26"/>
                <w:lang w:val="en-GB" w:eastAsia="en-GB"/>
              </w:rPr>
              <w:t xml:space="preserve"> </w:t>
            </w:r>
            <w:r w:rsidRPr="00933F25">
              <w:rPr>
                <w:rFonts w:ascii="Times New Roman" w:eastAsia="Times New Roman" w:hAnsi="Times New Roman" w:cs="Times New Roman"/>
                <w:sz w:val="26"/>
                <w:szCs w:val="26"/>
                <w:lang w:val="en-GB" w:eastAsia="en-GB"/>
              </w:rPr>
              <w:t>liên</w:t>
            </w:r>
            <w:r w:rsidRPr="00933F25">
              <w:rPr>
                <w:rFonts w:ascii="Times New Roman" w:eastAsia="Times New Roman" w:hAnsi="Times New Roman" w:cs="Times New Roman"/>
                <w:spacing w:val="-9"/>
                <w:sz w:val="26"/>
                <w:szCs w:val="26"/>
                <w:lang w:val="en-GB" w:eastAsia="en-GB"/>
              </w:rPr>
              <w:t xml:space="preserve"> </w:t>
            </w:r>
            <w:r w:rsidRPr="00933F25">
              <w:rPr>
                <w:rFonts w:ascii="Times New Roman" w:eastAsia="Times New Roman" w:hAnsi="Times New Roman" w:cs="Times New Roman"/>
                <w:sz w:val="26"/>
                <w:szCs w:val="26"/>
                <w:lang w:val="en-GB" w:eastAsia="en-GB"/>
              </w:rPr>
              <w:t>lạc...)</w:t>
            </w:r>
          </w:p>
        </w:tc>
        <w:tc>
          <w:tcPr>
            <w:tcW w:w="2977" w:type="dxa"/>
            <w:vAlign w:val="center"/>
          </w:tcPr>
          <w:p w14:paraId="011ADB62"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sz w:val="26"/>
                <w:szCs w:val="26"/>
                <w:lang w:val="en-GB" w:eastAsia="en-GB"/>
              </w:rPr>
            </w:pPr>
            <w:r w:rsidRPr="00933F25">
              <w:rPr>
                <w:rFonts w:ascii="Times New Roman" w:eastAsia="Times New Roman" w:hAnsi="Times New Roman" w:cs="Times New Roman"/>
                <w:sz w:val="26"/>
                <w:szCs w:val="26"/>
                <w:lang w:val="en-GB" w:eastAsia="en-GB"/>
              </w:rPr>
              <w:t xml:space="preserve">Số ngày công thực hiện dịch vụ </w:t>
            </w:r>
            <w:r w:rsidRPr="00933F25">
              <w:rPr>
                <w:rFonts w:ascii="Times New Roman" w:eastAsia="Times New Roman" w:hAnsi="Times New Roman" w:cs="Times New Roman"/>
                <w:b/>
                <w:sz w:val="26"/>
                <w:szCs w:val="26"/>
                <w:lang w:val="en-GB" w:eastAsia="en-GB"/>
              </w:rPr>
              <w:t>X</w:t>
            </w:r>
            <w:r w:rsidRPr="00933F25">
              <w:rPr>
                <w:rFonts w:ascii="Times New Roman" w:eastAsia="Times New Roman" w:hAnsi="Times New Roman" w:cs="Times New Roman"/>
                <w:sz w:val="26"/>
                <w:szCs w:val="26"/>
                <w:lang w:val="en-GB" w:eastAsia="en-GB"/>
              </w:rPr>
              <w:t xml:space="preserve"> định mức chi phí </w:t>
            </w:r>
            <w:r w:rsidRPr="00933F25">
              <w:rPr>
                <w:rFonts w:ascii="Times New Roman" w:eastAsia="Times New Roman" w:hAnsi="Times New Roman" w:cs="Times New Roman"/>
                <w:sz w:val="24"/>
                <w:szCs w:val="24"/>
                <w:lang w:val="en-GB" w:eastAsia="en-GB"/>
              </w:rPr>
              <w:t>chi phí thường xuyên áp dụng đối với viên chức đơn vị sự nghiệp công lập</w:t>
            </w:r>
          </w:p>
        </w:tc>
        <w:tc>
          <w:tcPr>
            <w:tcW w:w="1417" w:type="dxa"/>
            <w:vMerge/>
            <w:vAlign w:val="center"/>
          </w:tcPr>
          <w:p w14:paraId="7E5EF3D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sz w:val="26"/>
                <w:szCs w:val="26"/>
                <w:lang w:val="en-GB" w:eastAsia="en-GB"/>
              </w:rPr>
            </w:pPr>
          </w:p>
        </w:tc>
      </w:tr>
    </w:tbl>
    <w:p w14:paraId="4392D06F" w14:textId="77777777" w:rsidR="00933F25" w:rsidRPr="00933F25" w:rsidRDefault="00933F25" w:rsidP="00933F2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val="en-GB" w:eastAsia="en-GB"/>
        </w:rPr>
      </w:pPr>
    </w:p>
    <w:p w14:paraId="193103F9" w14:textId="77777777" w:rsidR="00933F25" w:rsidRPr="005373DC" w:rsidRDefault="00933F25" w:rsidP="005373DC">
      <w:pPr>
        <w:spacing w:after="0" w:line="240" w:lineRule="auto"/>
        <w:rPr>
          <w:rFonts w:ascii="Times New Roman" w:hAnsi="Times New Roman" w:cs="Times New Roman"/>
          <w:sz w:val="24"/>
          <w:szCs w:val="24"/>
        </w:rPr>
      </w:pPr>
    </w:p>
    <w:sectPr w:rsidR="00933F25" w:rsidRPr="005373DC" w:rsidSect="00342E51">
      <w:headerReference w:type="default" r:id="rId7"/>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6C70C" w14:textId="77777777" w:rsidR="00C206FE" w:rsidRDefault="00C206FE" w:rsidP="00294171">
      <w:pPr>
        <w:spacing w:after="0" w:line="240" w:lineRule="auto"/>
      </w:pPr>
      <w:r>
        <w:separator/>
      </w:r>
    </w:p>
  </w:endnote>
  <w:endnote w:type="continuationSeparator" w:id="0">
    <w:p w14:paraId="33FC83B8" w14:textId="77777777" w:rsidR="00C206FE" w:rsidRDefault="00C206FE" w:rsidP="0029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65FD7" w14:textId="77777777" w:rsidR="00C206FE" w:rsidRDefault="00C206FE" w:rsidP="00294171">
      <w:pPr>
        <w:spacing w:after="0" w:line="240" w:lineRule="auto"/>
      </w:pPr>
      <w:r>
        <w:separator/>
      </w:r>
    </w:p>
  </w:footnote>
  <w:footnote w:type="continuationSeparator" w:id="0">
    <w:p w14:paraId="3B4E7F8A" w14:textId="77777777" w:rsidR="00C206FE" w:rsidRDefault="00C206FE" w:rsidP="00294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62566"/>
      <w:docPartObj>
        <w:docPartGallery w:val="Page Numbers (Top of Page)"/>
        <w:docPartUnique/>
      </w:docPartObj>
    </w:sdtPr>
    <w:sdtEndPr>
      <w:rPr>
        <w:noProof/>
      </w:rPr>
    </w:sdtEndPr>
    <w:sdtContent>
      <w:p w14:paraId="33B1C34B" w14:textId="31FDA361" w:rsidR="009D3D5E" w:rsidRDefault="009D3D5E">
        <w:pPr>
          <w:pStyle w:val="Header"/>
          <w:jc w:val="center"/>
        </w:pPr>
        <w:r>
          <w:fldChar w:fldCharType="begin"/>
        </w:r>
        <w:r>
          <w:instrText xml:space="preserve"> PAGE   \* MERGEFORMAT </w:instrText>
        </w:r>
        <w:r>
          <w:fldChar w:fldCharType="separate"/>
        </w:r>
        <w:r w:rsidR="005A7022">
          <w:rPr>
            <w:noProof/>
          </w:rPr>
          <w:t>2</w:t>
        </w:r>
        <w:r>
          <w:rPr>
            <w:noProof/>
          </w:rPr>
          <w:fldChar w:fldCharType="end"/>
        </w:r>
      </w:p>
    </w:sdtContent>
  </w:sdt>
  <w:p w14:paraId="459DE7B7" w14:textId="77777777" w:rsidR="009D3D5E" w:rsidRDefault="009D3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E5A88"/>
    <w:multiLevelType w:val="hybridMultilevel"/>
    <w:tmpl w:val="24380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34"/>
    <w:rsid w:val="00000E5F"/>
    <w:rsid w:val="000118B8"/>
    <w:rsid w:val="0001596A"/>
    <w:rsid w:val="00024265"/>
    <w:rsid w:val="00062324"/>
    <w:rsid w:val="00062880"/>
    <w:rsid w:val="000659B3"/>
    <w:rsid w:val="00083632"/>
    <w:rsid w:val="000938B1"/>
    <w:rsid w:val="000941BD"/>
    <w:rsid w:val="000B56D4"/>
    <w:rsid w:val="000E1FE3"/>
    <w:rsid w:val="000F13B9"/>
    <w:rsid w:val="00125528"/>
    <w:rsid w:val="00131094"/>
    <w:rsid w:val="0015687C"/>
    <w:rsid w:val="00173DCD"/>
    <w:rsid w:val="00180509"/>
    <w:rsid w:val="00185889"/>
    <w:rsid w:val="00193234"/>
    <w:rsid w:val="001B7096"/>
    <w:rsid w:val="001D0A12"/>
    <w:rsid w:val="001D159E"/>
    <w:rsid w:val="001D37F3"/>
    <w:rsid w:val="001D51BB"/>
    <w:rsid w:val="00237924"/>
    <w:rsid w:val="00252210"/>
    <w:rsid w:val="00253329"/>
    <w:rsid w:val="00266646"/>
    <w:rsid w:val="00285553"/>
    <w:rsid w:val="00294171"/>
    <w:rsid w:val="002B2A17"/>
    <w:rsid w:val="002C09C5"/>
    <w:rsid w:val="002D448C"/>
    <w:rsid w:val="002E59C1"/>
    <w:rsid w:val="002F4F3C"/>
    <w:rsid w:val="002F5891"/>
    <w:rsid w:val="0031301D"/>
    <w:rsid w:val="00331351"/>
    <w:rsid w:val="00342E51"/>
    <w:rsid w:val="003511AE"/>
    <w:rsid w:val="00356838"/>
    <w:rsid w:val="003644B8"/>
    <w:rsid w:val="003A386F"/>
    <w:rsid w:val="003C1A24"/>
    <w:rsid w:val="003C5EDD"/>
    <w:rsid w:val="003D3D9C"/>
    <w:rsid w:val="003E1EC1"/>
    <w:rsid w:val="0041261A"/>
    <w:rsid w:val="00423C8D"/>
    <w:rsid w:val="00426D06"/>
    <w:rsid w:val="0043546E"/>
    <w:rsid w:val="00437F4A"/>
    <w:rsid w:val="0045128A"/>
    <w:rsid w:val="00455245"/>
    <w:rsid w:val="0046041D"/>
    <w:rsid w:val="00463771"/>
    <w:rsid w:val="00474FE4"/>
    <w:rsid w:val="0048387D"/>
    <w:rsid w:val="004C3350"/>
    <w:rsid w:val="004D2123"/>
    <w:rsid w:val="004D36E4"/>
    <w:rsid w:val="004D6557"/>
    <w:rsid w:val="004E1130"/>
    <w:rsid w:val="004E1C7E"/>
    <w:rsid w:val="004E22E6"/>
    <w:rsid w:val="00512FE0"/>
    <w:rsid w:val="005311CB"/>
    <w:rsid w:val="005373DC"/>
    <w:rsid w:val="005411F0"/>
    <w:rsid w:val="005711C1"/>
    <w:rsid w:val="00573BE2"/>
    <w:rsid w:val="005A7022"/>
    <w:rsid w:val="005B46C7"/>
    <w:rsid w:val="005B4C46"/>
    <w:rsid w:val="005D0B54"/>
    <w:rsid w:val="005D1BCA"/>
    <w:rsid w:val="005D650E"/>
    <w:rsid w:val="00603196"/>
    <w:rsid w:val="00610BBF"/>
    <w:rsid w:val="00620725"/>
    <w:rsid w:val="00622DE6"/>
    <w:rsid w:val="00637C0E"/>
    <w:rsid w:val="00645029"/>
    <w:rsid w:val="00652F24"/>
    <w:rsid w:val="00660870"/>
    <w:rsid w:val="00672B5C"/>
    <w:rsid w:val="00694B91"/>
    <w:rsid w:val="006B223E"/>
    <w:rsid w:val="006E2119"/>
    <w:rsid w:val="006F4CC4"/>
    <w:rsid w:val="00713220"/>
    <w:rsid w:val="00717192"/>
    <w:rsid w:val="007222A9"/>
    <w:rsid w:val="00756530"/>
    <w:rsid w:val="00757AE8"/>
    <w:rsid w:val="00766D9F"/>
    <w:rsid w:val="00766E95"/>
    <w:rsid w:val="00780058"/>
    <w:rsid w:val="00796C91"/>
    <w:rsid w:val="007B29E8"/>
    <w:rsid w:val="007C04BC"/>
    <w:rsid w:val="007C2030"/>
    <w:rsid w:val="007C7166"/>
    <w:rsid w:val="007D6735"/>
    <w:rsid w:val="007F3A6A"/>
    <w:rsid w:val="00801C06"/>
    <w:rsid w:val="008A0B90"/>
    <w:rsid w:val="008B2CDF"/>
    <w:rsid w:val="008F03AF"/>
    <w:rsid w:val="008F24FB"/>
    <w:rsid w:val="008F6F2D"/>
    <w:rsid w:val="008F7ECA"/>
    <w:rsid w:val="009252B8"/>
    <w:rsid w:val="009270FA"/>
    <w:rsid w:val="0093098C"/>
    <w:rsid w:val="00933F25"/>
    <w:rsid w:val="00936352"/>
    <w:rsid w:val="009415E7"/>
    <w:rsid w:val="009705A6"/>
    <w:rsid w:val="00984A24"/>
    <w:rsid w:val="00987798"/>
    <w:rsid w:val="009A0A21"/>
    <w:rsid w:val="009A456B"/>
    <w:rsid w:val="009C02F5"/>
    <w:rsid w:val="009C550D"/>
    <w:rsid w:val="009C5C35"/>
    <w:rsid w:val="009D3D5E"/>
    <w:rsid w:val="00A14D4A"/>
    <w:rsid w:val="00A25D01"/>
    <w:rsid w:val="00A27340"/>
    <w:rsid w:val="00A31873"/>
    <w:rsid w:val="00A43FCD"/>
    <w:rsid w:val="00A61053"/>
    <w:rsid w:val="00A654F9"/>
    <w:rsid w:val="00A72B85"/>
    <w:rsid w:val="00A839D4"/>
    <w:rsid w:val="00AA560F"/>
    <w:rsid w:val="00AA7031"/>
    <w:rsid w:val="00AD2CF7"/>
    <w:rsid w:val="00AD5EA9"/>
    <w:rsid w:val="00AE73A1"/>
    <w:rsid w:val="00AF4C45"/>
    <w:rsid w:val="00B11C20"/>
    <w:rsid w:val="00B229DB"/>
    <w:rsid w:val="00B508AC"/>
    <w:rsid w:val="00B61B68"/>
    <w:rsid w:val="00B71E7B"/>
    <w:rsid w:val="00B75BB4"/>
    <w:rsid w:val="00C071FE"/>
    <w:rsid w:val="00C206FE"/>
    <w:rsid w:val="00C323F0"/>
    <w:rsid w:val="00C41D7F"/>
    <w:rsid w:val="00C56A8A"/>
    <w:rsid w:val="00C617D1"/>
    <w:rsid w:val="00C635AC"/>
    <w:rsid w:val="00C75F08"/>
    <w:rsid w:val="00C906AB"/>
    <w:rsid w:val="00C95CB7"/>
    <w:rsid w:val="00CD2BC3"/>
    <w:rsid w:val="00CF1A0D"/>
    <w:rsid w:val="00CF5DC6"/>
    <w:rsid w:val="00D02417"/>
    <w:rsid w:val="00D21946"/>
    <w:rsid w:val="00D227C1"/>
    <w:rsid w:val="00D27B05"/>
    <w:rsid w:val="00D31180"/>
    <w:rsid w:val="00D41A17"/>
    <w:rsid w:val="00D4636B"/>
    <w:rsid w:val="00D67F4B"/>
    <w:rsid w:val="00D70413"/>
    <w:rsid w:val="00D85595"/>
    <w:rsid w:val="00D91D6B"/>
    <w:rsid w:val="00DA7675"/>
    <w:rsid w:val="00DA7B5F"/>
    <w:rsid w:val="00DB2216"/>
    <w:rsid w:val="00DB51B1"/>
    <w:rsid w:val="00DE20AA"/>
    <w:rsid w:val="00DF5DB5"/>
    <w:rsid w:val="00E02DFD"/>
    <w:rsid w:val="00E047A5"/>
    <w:rsid w:val="00E10BE2"/>
    <w:rsid w:val="00E167DF"/>
    <w:rsid w:val="00E209BC"/>
    <w:rsid w:val="00E605F8"/>
    <w:rsid w:val="00E77DFD"/>
    <w:rsid w:val="00EA60F1"/>
    <w:rsid w:val="00EA6634"/>
    <w:rsid w:val="00EA6E35"/>
    <w:rsid w:val="00EB6C6C"/>
    <w:rsid w:val="00EB7E2A"/>
    <w:rsid w:val="00EC1481"/>
    <w:rsid w:val="00EC1D25"/>
    <w:rsid w:val="00EC5896"/>
    <w:rsid w:val="00EF0456"/>
    <w:rsid w:val="00EF7EB5"/>
    <w:rsid w:val="00F02C20"/>
    <w:rsid w:val="00F13CF7"/>
    <w:rsid w:val="00F31843"/>
    <w:rsid w:val="00F35373"/>
    <w:rsid w:val="00F65110"/>
    <w:rsid w:val="00F74CC5"/>
    <w:rsid w:val="00F81471"/>
    <w:rsid w:val="00FD220D"/>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064C"/>
  <w15:docId w15:val="{A447ED2F-6275-4DCA-BDA6-24298C48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0F1"/>
  </w:style>
  <w:style w:type="paragraph" w:styleId="Heading1">
    <w:name w:val="heading 1"/>
    <w:basedOn w:val="Normal"/>
    <w:link w:val="Heading1Char"/>
    <w:uiPriority w:val="1"/>
    <w:qFormat/>
    <w:rsid w:val="002F5891"/>
    <w:pPr>
      <w:widowControl w:val="0"/>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9415E7"/>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9415E7"/>
    <w:pPr>
      <w:keepNext/>
      <w:keepLines/>
      <w:spacing w:before="4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rsid w:val="002F5891"/>
    <w:rPr>
      <w:rFonts w:ascii="Times New Roman" w:hAnsi="Times New Roman" w:cs="Times New Roman"/>
      <w:shd w:val="clear" w:color="auto" w:fill="FFFFFF"/>
    </w:rPr>
  </w:style>
  <w:style w:type="paragraph" w:customStyle="1" w:styleId="Other0">
    <w:name w:val="Other"/>
    <w:basedOn w:val="Normal"/>
    <w:link w:val="Other"/>
    <w:uiPriority w:val="99"/>
    <w:rsid w:val="002F5891"/>
    <w:pPr>
      <w:widowControl w:val="0"/>
      <w:shd w:val="clear" w:color="auto" w:fill="FFFFFF"/>
      <w:spacing w:after="0" w:line="240" w:lineRule="auto"/>
      <w:jc w:val="center"/>
    </w:pPr>
    <w:rPr>
      <w:rFonts w:ascii="Times New Roman" w:hAnsi="Times New Roman" w:cs="Times New Roman"/>
    </w:rPr>
  </w:style>
  <w:style w:type="paragraph" w:styleId="ListParagraph">
    <w:name w:val="List Paragraph"/>
    <w:basedOn w:val="Normal"/>
    <w:uiPriority w:val="34"/>
    <w:qFormat/>
    <w:rsid w:val="002F5891"/>
    <w:pPr>
      <w:ind w:left="720"/>
      <w:contextualSpacing/>
    </w:pPr>
    <w:rPr>
      <w:kern w:val="2"/>
    </w:rPr>
  </w:style>
  <w:style w:type="character" w:customStyle="1" w:styleId="Heading1Char">
    <w:name w:val="Heading 1 Char"/>
    <w:basedOn w:val="DefaultParagraphFont"/>
    <w:link w:val="Heading1"/>
    <w:uiPriority w:val="1"/>
    <w:rsid w:val="002F5891"/>
    <w:rPr>
      <w:rFonts w:ascii="Times New Roman" w:eastAsia="Times New Roman" w:hAnsi="Times New Roman" w:cs="Times New Roman"/>
      <w:b/>
      <w:bCs/>
      <w:sz w:val="28"/>
      <w:szCs w:val="28"/>
    </w:rPr>
  </w:style>
  <w:style w:type="character" w:styleId="Hyperlink">
    <w:name w:val="Hyperlink"/>
    <w:uiPriority w:val="99"/>
    <w:unhideWhenUsed/>
    <w:rsid w:val="002F5891"/>
    <w:rPr>
      <w:color w:val="0000FF"/>
      <w:u w:val="single"/>
    </w:rPr>
  </w:style>
  <w:style w:type="paragraph" w:styleId="BodyText">
    <w:name w:val="Body Text"/>
    <w:basedOn w:val="Normal"/>
    <w:link w:val="BodyTextChar"/>
    <w:uiPriority w:val="1"/>
    <w:qFormat/>
    <w:rsid w:val="002F5891"/>
    <w:pPr>
      <w:widowControl w:val="0"/>
      <w:autoSpaceDE w:val="0"/>
      <w:autoSpaceDN w:val="0"/>
      <w:spacing w:after="0" w:line="240" w:lineRule="auto"/>
      <w:ind w:left="729"/>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F5891"/>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F5891"/>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F5891"/>
    <w:pPr>
      <w:spacing w:after="0" w:line="240" w:lineRule="auto"/>
    </w:pPr>
    <w:rPr>
      <w:rFonts w:ascii="Segoe UI" w:hAnsi="Segoe UI" w:cs="Segoe UI"/>
      <w:kern w:val="2"/>
      <w:sz w:val="18"/>
      <w:szCs w:val="18"/>
    </w:rPr>
  </w:style>
  <w:style w:type="character" w:customStyle="1" w:styleId="BalloonTextChar">
    <w:name w:val="Balloon Text Char"/>
    <w:basedOn w:val="DefaultParagraphFont"/>
    <w:link w:val="BalloonText"/>
    <w:uiPriority w:val="99"/>
    <w:semiHidden/>
    <w:rsid w:val="002F5891"/>
    <w:rPr>
      <w:rFonts w:ascii="Segoe UI" w:hAnsi="Segoe UI" w:cs="Segoe UI"/>
      <w:kern w:val="2"/>
      <w:sz w:val="18"/>
      <w:szCs w:val="18"/>
    </w:rPr>
  </w:style>
  <w:style w:type="numbering" w:customStyle="1" w:styleId="NoList1">
    <w:name w:val="No List1"/>
    <w:next w:val="NoList"/>
    <w:uiPriority w:val="99"/>
    <w:semiHidden/>
    <w:unhideWhenUsed/>
    <w:rsid w:val="002F5891"/>
  </w:style>
  <w:style w:type="paragraph" w:styleId="NormalWeb">
    <w:name w:val="Normal (Web)"/>
    <w:basedOn w:val="Normal"/>
    <w:uiPriority w:val="99"/>
    <w:unhideWhenUsed/>
    <w:rsid w:val="002F5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3C1A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1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A24"/>
  </w:style>
  <w:style w:type="paragraph" w:styleId="Footer">
    <w:name w:val="footer"/>
    <w:basedOn w:val="Normal"/>
    <w:link w:val="FooterChar"/>
    <w:uiPriority w:val="99"/>
    <w:unhideWhenUsed/>
    <w:rsid w:val="003C1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A24"/>
  </w:style>
  <w:style w:type="character" w:customStyle="1" w:styleId="Picturecaption">
    <w:name w:val="Picture caption_"/>
    <w:link w:val="Picturecaption0"/>
    <w:uiPriority w:val="99"/>
    <w:rsid w:val="003C1A24"/>
    <w:rPr>
      <w:rFonts w:ascii="Times New Roman" w:hAnsi="Times New Roman" w:cs="Times New Roman"/>
      <w:b/>
      <w:bCs/>
      <w:shd w:val="clear" w:color="auto" w:fill="FFFFFF"/>
    </w:rPr>
  </w:style>
  <w:style w:type="character" w:customStyle="1" w:styleId="Bodytext2">
    <w:name w:val="Body text (2)_"/>
    <w:link w:val="Bodytext20"/>
    <w:uiPriority w:val="99"/>
    <w:rsid w:val="003C1A24"/>
    <w:rPr>
      <w:rFonts w:ascii="Times New Roman" w:hAnsi="Times New Roman" w:cs="Times New Roman"/>
      <w:i/>
      <w:iCs/>
      <w:shd w:val="clear" w:color="auto" w:fill="FFFFFF"/>
    </w:rPr>
  </w:style>
  <w:style w:type="character" w:customStyle="1" w:styleId="Bodytext3">
    <w:name w:val="Body text (3)_"/>
    <w:link w:val="Bodytext30"/>
    <w:uiPriority w:val="99"/>
    <w:rsid w:val="003C1A24"/>
    <w:rPr>
      <w:rFonts w:ascii="Times New Roman" w:hAnsi="Times New Roman" w:cs="Times New Roman"/>
      <w:sz w:val="20"/>
      <w:szCs w:val="20"/>
      <w:shd w:val="clear" w:color="auto" w:fill="FFFFFF"/>
    </w:rPr>
  </w:style>
  <w:style w:type="character" w:customStyle="1" w:styleId="BodyTextChar1">
    <w:name w:val="Body Text Char1"/>
    <w:uiPriority w:val="99"/>
    <w:rsid w:val="003C1A24"/>
    <w:rPr>
      <w:rFonts w:ascii="Times New Roman" w:hAnsi="Times New Roman" w:cs="Times New Roman"/>
      <w:sz w:val="28"/>
      <w:szCs w:val="28"/>
      <w:shd w:val="clear" w:color="auto" w:fill="FFFFFF"/>
    </w:rPr>
  </w:style>
  <w:style w:type="character" w:customStyle="1" w:styleId="Heading10">
    <w:name w:val="Heading #1_"/>
    <w:link w:val="Heading11"/>
    <w:uiPriority w:val="99"/>
    <w:rsid w:val="003C1A24"/>
    <w:rPr>
      <w:rFonts w:ascii="Times New Roman" w:hAnsi="Times New Roman" w:cs="Times New Roman"/>
      <w:b/>
      <w:bCs/>
      <w:sz w:val="28"/>
      <w:szCs w:val="28"/>
      <w:shd w:val="clear" w:color="auto" w:fill="FFFFFF"/>
    </w:rPr>
  </w:style>
  <w:style w:type="character" w:customStyle="1" w:styleId="Tablecaption">
    <w:name w:val="Table caption_"/>
    <w:link w:val="Tablecaption0"/>
    <w:uiPriority w:val="99"/>
    <w:rsid w:val="003C1A24"/>
    <w:rPr>
      <w:rFonts w:ascii="Times New Roman" w:hAnsi="Times New Roman" w:cs="Times New Roman"/>
      <w:shd w:val="clear" w:color="auto" w:fill="FFFFFF"/>
    </w:rPr>
  </w:style>
  <w:style w:type="character" w:customStyle="1" w:styleId="Bodytext4">
    <w:name w:val="Body text (4)_"/>
    <w:link w:val="Bodytext40"/>
    <w:uiPriority w:val="99"/>
    <w:rsid w:val="003C1A24"/>
    <w:rPr>
      <w:rFonts w:ascii="Times New Roman" w:hAnsi="Times New Roman" w:cs="Times New Roman"/>
      <w:b/>
      <w:bCs/>
      <w:i/>
      <w:iCs/>
      <w:sz w:val="8"/>
      <w:szCs w:val="8"/>
      <w:shd w:val="clear" w:color="auto" w:fill="FFFFFF"/>
    </w:rPr>
  </w:style>
  <w:style w:type="paragraph" w:customStyle="1" w:styleId="Picturecaption0">
    <w:name w:val="Picture caption"/>
    <w:basedOn w:val="Normal"/>
    <w:link w:val="Picturecaption"/>
    <w:uiPriority w:val="99"/>
    <w:rsid w:val="003C1A24"/>
    <w:pPr>
      <w:widowControl w:val="0"/>
      <w:shd w:val="clear" w:color="auto" w:fill="FFFFFF"/>
      <w:spacing w:after="0" w:line="240" w:lineRule="auto"/>
      <w:jc w:val="center"/>
    </w:pPr>
    <w:rPr>
      <w:rFonts w:ascii="Times New Roman" w:hAnsi="Times New Roman" w:cs="Times New Roman"/>
      <w:b/>
      <w:bCs/>
    </w:rPr>
  </w:style>
  <w:style w:type="paragraph" w:customStyle="1" w:styleId="Bodytext20">
    <w:name w:val="Body text (2)"/>
    <w:basedOn w:val="Normal"/>
    <w:link w:val="Bodytext2"/>
    <w:uiPriority w:val="99"/>
    <w:rsid w:val="003C1A24"/>
    <w:pPr>
      <w:widowControl w:val="0"/>
      <w:shd w:val="clear" w:color="auto" w:fill="FFFFFF"/>
      <w:spacing w:after="0" w:line="252" w:lineRule="auto"/>
      <w:ind w:left="440" w:firstLine="680"/>
      <w:jc w:val="center"/>
    </w:pPr>
    <w:rPr>
      <w:rFonts w:ascii="Times New Roman" w:hAnsi="Times New Roman" w:cs="Times New Roman"/>
      <w:i/>
      <w:iCs/>
    </w:rPr>
  </w:style>
  <w:style w:type="paragraph" w:customStyle="1" w:styleId="Bodytext30">
    <w:name w:val="Body text (3)"/>
    <w:basedOn w:val="Normal"/>
    <w:link w:val="Bodytext3"/>
    <w:uiPriority w:val="99"/>
    <w:rsid w:val="003C1A24"/>
    <w:pPr>
      <w:widowControl w:val="0"/>
      <w:shd w:val="clear" w:color="auto" w:fill="FFFFFF"/>
      <w:spacing w:after="0" w:line="240" w:lineRule="auto"/>
      <w:ind w:firstLine="540"/>
      <w:jc w:val="center"/>
    </w:pPr>
    <w:rPr>
      <w:rFonts w:ascii="Times New Roman" w:hAnsi="Times New Roman" w:cs="Times New Roman"/>
      <w:sz w:val="20"/>
      <w:szCs w:val="20"/>
    </w:rPr>
  </w:style>
  <w:style w:type="paragraph" w:customStyle="1" w:styleId="Heading11">
    <w:name w:val="Heading #1"/>
    <w:basedOn w:val="Normal"/>
    <w:link w:val="Heading10"/>
    <w:uiPriority w:val="99"/>
    <w:rsid w:val="003C1A24"/>
    <w:pPr>
      <w:widowControl w:val="0"/>
      <w:shd w:val="clear" w:color="auto" w:fill="FFFFFF"/>
      <w:spacing w:after="100" w:line="240" w:lineRule="auto"/>
      <w:ind w:firstLine="720"/>
      <w:jc w:val="center"/>
      <w:outlineLvl w:val="0"/>
    </w:pPr>
    <w:rPr>
      <w:rFonts w:ascii="Times New Roman" w:hAnsi="Times New Roman" w:cs="Times New Roman"/>
      <w:b/>
      <w:bCs/>
      <w:sz w:val="28"/>
      <w:szCs w:val="28"/>
    </w:rPr>
  </w:style>
  <w:style w:type="paragraph" w:customStyle="1" w:styleId="Tablecaption0">
    <w:name w:val="Table caption"/>
    <w:basedOn w:val="Normal"/>
    <w:link w:val="Tablecaption"/>
    <w:uiPriority w:val="99"/>
    <w:rsid w:val="003C1A24"/>
    <w:pPr>
      <w:widowControl w:val="0"/>
      <w:shd w:val="clear" w:color="auto" w:fill="FFFFFF"/>
      <w:spacing w:after="0" w:line="240" w:lineRule="auto"/>
      <w:jc w:val="center"/>
    </w:pPr>
    <w:rPr>
      <w:rFonts w:ascii="Times New Roman" w:hAnsi="Times New Roman" w:cs="Times New Roman"/>
    </w:rPr>
  </w:style>
  <w:style w:type="paragraph" w:customStyle="1" w:styleId="Bodytext40">
    <w:name w:val="Body text (4)"/>
    <w:basedOn w:val="Normal"/>
    <w:link w:val="Bodytext4"/>
    <w:uiPriority w:val="99"/>
    <w:rsid w:val="003C1A24"/>
    <w:pPr>
      <w:widowControl w:val="0"/>
      <w:shd w:val="clear" w:color="auto" w:fill="FFFFFF"/>
      <w:spacing w:after="0" w:line="182" w:lineRule="auto"/>
      <w:jc w:val="center"/>
    </w:pPr>
    <w:rPr>
      <w:rFonts w:ascii="Times New Roman" w:hAnsi="Times New Roman" w:cs="Times New Roman"/>
      <w:b/>
      <w:bCs/>
      <w:i/>
      <w:iCs/>
      <w:sz w:val="8"/>
      <w:szCs w:val="8"/>
    </w:rPr>
  </w:style>
  <w:style w:type="paragraph" w:styleId="NoSpacing">
    <w:name w:val="No Spacing"/>
    <w:uiPriority w:val="1"/>
    <w:qFormat/>
    <w:rsid w:val="003C1A24"/>
    <w:pPr>
      <w:widowControl w:val="0"/>
      <w:spacing w:after="0" w:line="240" w:lineRule="auto"/>
      <w:jc w:val="center"/>
    </w:pPr>
    <w:rPr>
      <w:rFonts w:ascii="Arial" w:eastAsia="Times New Roman" w:hAnsi="Arial" w:cs="Courier New"/>
      <w:color w:val="000000"/>
      <w:sz w:val="20"/>
      <w:szCs w:val="24"/>
      <w:lang w:val="vi-VN" w:eastAsia="vi-VN"/>
    </w:rPr>
  </w:style>
  <w:style w:type="paragraph" w:customStyle="1" w:styleId="Heading21">
    <w:name w:val="Heading 21"/>
    <w:basedOn w:val="Normal"/>
    <w:next w:val="Normal"/>
    <w:uiPriority w:val="9"/>
    <w:semiHidden/>
    <w:unhideWhenUsed/>
    <w:qFormat/>
    <w:rsid w:val="009415E7"/>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nhideWhenUsed/>
    <w:qFormat/>
    <w:rsid w:val="009415E7"/>
    <w:pPr>
      <w:keepNext/>
      <w:keepLines/>
      <w:spacing w:before="200" w:after="0" w:line="276" w:lineRule="auto"/>
      <w:outlineLvl w:val="2"/>
    </w:pPr>
    <w:rPr>
      <w:rFonts w:ascii="Cambria" w:eastAsia="Times New Roman" w:hAnsi="Cambria" w:cs="Times New Roman"/>
      <w:b/>
      <w:bCs/>
      <w:color w:val="4F81BD"/>
      <w:sz w:val="28"/>
    </w:rPr>
  </w:style>
  <w:style w:type="numbering" w:customStyle="1" w:styleId="NoList2">
    <w:name w:val="No List2"/>
    <w:next w:val="NoList"/>
    <w:uiPriority w:val="99"/>
    <w:semiHidden/>
    <w:unhideWhenUsed/>
    <w:rsid w:val="009415E7"/>
  </w:style>
  <w:style w:type="character" w:customStyle="1" w:styleId="Heading2Char">
    <w:name w:val="Heading 2 Char"/>
    <w:basedOn w:val="DefaultParagraphFont"/>
    <w:link w:val="Heading2"/>
    <w:uiPriority w:val="1"/>
    <w:rsid w:val="009415E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9415E7"/>
    <w:rPr>
      <w:rFonts w:ascii="Cambria" w:eastAsia="Times New Roman" w:hAnsi="Cambria" w:cs="Times New Roman"/>
      <w:b/>
      <w:bCs/>
      <w:color w:val="4F81BD"/>
    </w:rPr>
  </w:style>
  <w:style w:type="table" w:customStyle="1" w:styleId="TableGrid1">
    <w:name w:val="Table Grid1"/>
    <w:basedOn w:val="TableNormal"/>
    <w:next w:val="TableGrid"/>
    <w:uiPriority w:val="39"/>
    <w:rsid w:val="009415E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2">
    <w:name w:val="T2"/>
    <w:basedOn w:val="Normal"/>
    <w:uiPriority w:val="99"/>
    <w:rsid w:val="009415E7"/>
    <w:pPr>
      <w:spacing w:after="120" w:line="240" w:lineRule="auto"/>
      <w:ind w:firstLine="567"/>
      <w:jc w:val="both"/>
    </w:pPr>
    <w:rPr>
      <w:rFonts w:ascii="Times New Roman" w:eastAsia="Times New Roman" w:hAnsi="Times New Roman" w:cs="Times New Roman"/>
      <w:sz w:val="28"/>
      <w:szCs w:val="28"/>
    </w:rPr>
  </w:style>
  <w:style w:type="paragraph" w:customStyle="1" w:styleId="BodyText31">
    <w:name w:val="Body Text 31"/>
    <w:basedOn w:val="Normal"/>
    <w:next w:val="BodyText32"/>
    <w:link w:val="BodyText3Char"/>
    <w:uiPriority w:val="99"/>
    <w:unhideWhenUsed/>
    <w:rsid w:val="009415E7"/>
    <w:pPr>
      <w:spacing w:after="120" w:line="276" w:lineRule="auto"/>
    </w:pPr>
    <w:rPr>
      <w:sz w:val="16"/>
      <w:szCs w:val="16"/>
    </w:rPr>
  </w:style>
  <w:style w:type="character" w:customStyle="1" w:styleId="BodyText3Char">
    <w:name w:val="Body Text 3 Char"/>
    <w:basedOn w:val="DefaultParagraphFont"/>
    <w:link w:val="BodyText31"/>
    <w:uiPriority w:val="99"/>
    <w:rsid w:val="009415E7"/>
    <w:rPr>
      <w:sz w:val="16"/>
      <w:szCs w:val="16"/>
    </w:rPr>
  </w:style>
  <w:style w:type="paragraph" w:customStyle="1" w:styleId="BodyTextIndent1">
    <w:name w:val="Body Text Indent1"/>
    <w:basedOn w:val="Normal"/>
    <w:next w:val="BodyTextIndent"/>
    <w:link w:val="BodyTextIndentChar"/>
    <w:uiPriority w:val="99"/>
    <w:semiHidden/>
    <w:unhideWhenUsed/>
    <w:rsid w:val="009415E7"/>
    <w:pPr>
      <w:spacing w:after="120" w:line="276" w:lineRule="auto"/>
      <w:ind w:left="360"/>
    </w:pPr>
  </w:style>
  <w:style w:type="character" w:customStyle="1" w:styleId="BodyTextIndentChar">
    <w:name w:val="Body Text Indent Char"/>
    <w:basedOn w:val="DefaultParagraphFont"/>
    <w:link w:val="BodyTextIndent1"/>
    <w:uiPriority w:val="99"/>
    <w:semiHidden/>
    <w:rsid w:val="009415E7"/>
  </w:style>
  <w:style w:type="paragraph" w:customStyle="1" w:styleId="BodyText21">
    <w:name w:val="Body Text 21"/>
    <w:basedOn w:val="Normal"/>
    <w:next w:val="BodyText22"/>
    <w:link w:val="BodyText2Char"/>
    <w:uiPriority w:val="99"/>
    <w:unhideWhenUsed/>
    <w:rsid w:val="009415E7"/>
    <w:pPr>
      <w:spacing w:after="120" w:line="480" w:lineRule="auto"/>
    </w:pPr>
  </w:style>
  <w:style w:type="character" w:customStyle="1" w:styleId="BodyText2Char">
    <w:name w:val="Body Text 2 Char"/>
    <w:basedOn w:val="DefaultParagraphFont"/>
    <w:link w:val="BodyText21"/>
    <w:uiPriority w:val="99"/>
    <w:rsid w:val="009415E7"/>
  </w:style>
  <w:style w:type="paragraph" w:customStyle="1" w:styleId="BodyTextIndent21">
    <w:name w:val="Body Text Indent 21"/>
    <w:basedOn w:val="Normal"/>
    <w:next w:val="BodyTextIndent2"/>
    <w:link w:val="BodyTextIndent2Char"/>
    <w:uiPriority w:val="99"/>
    <w:semiHidden/>
    <w:unhideWhenUsed/>
    <w:rsid w:val="009415E7"/>
    <w:pPr>
      <w:spacing w:after="120" w:line="480" w:lineRule="auto"/>
      <w:ind w:left="360"/>
    </w:pPr>
  </w:style>
  <w:style w:type="character" w:customStyle="1" w:styleId="BodyTextIndent2Char">
    <w:name w:val="Body Text Indent 2 Char"/>
    <w:basedOn w:val="DefaultParagraphFont"/>
    <w:link w:val="BodyTextIndent21"/>
    <w:uiPriority w:val="99"/>
    <w:semiHidden/>
    <w:rsid w:val="009415E7"/>
  </w:style>
  <w:style w:type="paragraph" w:customStyle="1" w:styleId="BodyTextIndent31">
    <w:name w:val="Body Text Indent 31"/>
    <w:basedOn w:val="Normal"/>
    <w:next w:val="BodyTextIndent3"/>
    <w:link w:val="BodyTextIndent3Char"/>
    <w:uiPriority w:val="99"/>
    <w:semiHidden/>
    <w:unhideWhenUsed/>
    <w:rsid w:val="009415E7"/>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9415E7"/>
    <w:rPr>
      <w:sz w:val="16"/>
      <w:szCs w:val="16"/>
    </w:rPr>
  </w:style>
  <w:style w:type="character" w:styleId="Strong">
    <w:name w:val="Strong"/>
    <w:basedOn w:val="DefaultParagraphFont"/>
    <w:uiPriority w:val="22"/>
    <w:qFormat/>
    <w:rsid w:val="009415E7"/>
    <w:rPr>
      <w:b/>
      <w:bCs/>
    </w:rPr>
  </w:style>
  <w:style w:type="character" w:styleId="Emphasis">
    <w:name w:val="Emphasis"/>
    <w:basedOn w:val="DefaultParagraphFont"/>
    <w:uiPriority w:val="20"/>
    <w:qFormat/>
    <w:rsid w:val="009415E7"/>
    <w:rPr>
      <w:i/>
      <w:iCs/>
    </w:rPr>
  </w:style>
  <w:style w:type="character" w:customStyle="1" w:styleId="Vnbnnidung">
    <w:name w:val="Văn bản nội dung_"/>
    <w:link w:val="Vnbnnidung0"/>
    <w:uiPriority w:val="99"/>
    <w:rsid w:val="009415E7"/>
    <w:rPr>
      <w:rFonts w:ascii="Arial" w:hAnsi="Arial" w:cs="Arial"/>
    </w:rPr>
  </w:style>
  <w:style w:type="character" w:customStyle="1" w:styleId="Vnbnnidung2">
    <w:name w:val="Văn bản nội dung (2)_"/>
    <w:link w:val="Vnbnnidung20"/>
    <w:uiPriority w:val="99"/>
    <w:rsid w:val="009415E7"/>
    <w:rPr>
      <w:rFonts w:cs="Times New Roman"/>
      <w:szCs w:val="28"/>
    </w:rPr>
  </w:style>
  <w:style w:type="paragraph" w:customStyle="1" w:styleId="Vnbnnidung0">
    <w:name w:val="Văn bản nội dung"/>
    <w:basedOn w:val="Normal"/>
    <w:link w:val="Vnbnnidung"/>
    <w:uiPriority w:val="99"/>
    <w:rsid w:val="009415E7"/>
    <w:pPr>
      <w:widowControl w:val="0"/>
      <w:spacing w:after="100" w:line="264" w:lineRule="auto"/>
      <w:ind w:firstLine="400"/>
    </w:pPr>
    <w:rPr>
      <w:rFonts w:ascii="Arial" w:hAnsi="Arial" w:cs="Arial"/>
    </w:rPr>
  </w:style>
  <w:style w:type="paragraph" w:customStyle="1" w:styleId="Vnbnnidung20">
    <w:name w:val="Văn bản nội dung (2)"/>
    <w:basedOn w:val="Normal"/>
    <w:link w:val="Vnbnnidung2"/>
    <w:uiPriority w:val="99"/>
    <w:rsid w:val="009415E7"/>
    <w:pPr>
      <w:widowControl w:val="0"/>
      <w:spacing w:after="100" w:line="240" w:lineRule="auto"/>
      <w:ind w:firstLine="720"/>
    </w:pPr>
    <w:rPr>
      <w:rFonts w:cs="Times New Roman"/>
      <w:szCs w:val="28"/>
    </w:rPr>
  </w:style>
  <w:style w:type="character" w:customStyle="1" w:styleId="FollowedHyperlink1">
    <w:name w:val="FollowedHyperlink1"/>
    <w:basedOn w:val="DefaultParagraphFont"/>
    <w:uiPriority w:val="99"/>
    <w:semiHidden/>
    <w:unhideWhenUsed/>
    <w:rsid w:val="009415E7"/>
    <w:rPr>
      <w:color w:val="800080"/>
      <w:u w:val="single"/>
    </w:rPr>
  </w:style>
  <w:style w:type="character" w:customStyle="1" w:styleId="Heading2Char1">
    <w:name w:val="Heading 2 Char1"/>
    <w:basedOn w:val="DefaultParagraphFont"/>
    <w:uiPriority w:val="9"/>
    <w:semiHidden/>
    <w:rsid w:val="009415E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415E7"/>
    <w:rPr>
      <w:rFonts w:asciiTheme="majorHAnsi" w:eastAsiaTheme="majorEastAsia" w:hAnsiTheme="majorHAnsi" w:cstheme="majorBidi"/>
      <w:color w:val="1F4D78" w:themeColor="accent1" w:themeShade="7F"/>
      <w:sz w:val="24"/>
      <w:szCs w:val="24"/>
    </w:rPr>
  </w:style>
  <w:style w:type="paragraph" w:styleId="BodyText32">
    <w:name w:val="Body Text 3"/>
    <w:basedOn w:val="Normal"/>
    <w:link w:val="BodyText3Char1"/>
    <w:uiPriority w:val="99"/>
    <w:semiHidden/>
    <w:unhideWhenUsed/>
    <w:rsid w:val="009415E7"/>
    <w:pPr>
      <w:spacing w:after="120"/>
    </w:pPr>
    <w:rPr>
      <w:sz w:val="16"/>
      <w:szCs w:val="16"/>
    </w:rPr>
  </w:style>
  <w:style w:type="character" w:customStyle="1" w:styleId="BodyText3Char1">
    <w:name w:val="Body Text 3 Char1"/>
    <w:basedOn w:val="DefaultParagraphFont"/>
    <w:link w:val="BodyText32"/>
    <w:uiPriority w:val="99"/>
    <w:semiHidden/>
    <w:rsid w:val="009415E7"/>
    <w:rPr>
      <w:sz w:val="16"/>
      <w:szCs w:val="16"/>
    </w:rPr>
  </w:style>
  <w:style w:type="paragraph" w:styleId="BodyTextIndent">
    <w:name w:val="Body Text Indent"/>
    <w:basedOn w:val="Normal"/>
    <w:link w:val="BodyTextIndentChar1"/>
    <w:uiPriority w:val="99"/>
    <w:semiHidden/>
    <w:unhideWhenUsed/>
    <w:rsid w:val="009415E7"/>
    <w:pPr>
      <w:spacing w:after="120"/>
      <w:ind w:left="360"/>
    </w:pPr>
  </w:style>
  <w:style w:type="character" w:customStyle="1" w:styleId="BodyTextIndentChar1">
    <w:name w:val="Body Text Indent Char1"/>
    <w:basedOn w:val="DefaultParagraphFont"/>
    <w:link w:val="BodyTextIndent"/>
    <w:uiPriority w:val="99"/>
    <w:semiHidden/>
    <w:rsid w:val="009415E7"/>
  </w:style>
  <w:style w:type="paragraph" w:styleId="BodyText22">
    <w:name w:val="Body Text 2"/>
    <w:basedOn w:val="Normal"/>
    <w:link w:val="BodyText2Char1"/>
    <w:uiPriority w:val="99"/>
    <w:semiHidden/>
    <w:unhideWhenUsed/>
    <w:rsid w:val="009415E7"/>
    <w:pPr>
      <w:spacing w:after="120" w:line="480" w:lineRule="auto"/>
    </w:pPr>
  </w:style>
  <w:style w:type="character" w:customStyle="1" w:styleId="BodyText2Char1">
    <w:name w:val="Body Text 2 Char1"/>
    <w:basedOn w:val="DefaultParagraphFont"/>
    <w:link w:val="BodyText22"/>
    <w:uiPriority w:val="99"/>
    <w:semiHidden/>
    <w:rsid w:val="009415E7"/>
  </w:style>
  <w:style w:type="paragraph" w:styleId="BodyTextIndent2">
    <w:name w:val="Body Text Indent 2"/>
    <w:basedOn w:val="Normal"/>
    <w:link w:val="BodyTextIndent2Char1"/>
    <w:uiPriority w:val="99"/>
    <w:semiHidden/>
    <w:unhideWhenUsed/>
    <w:rsid w:val="009415E7"/>
    <w:pPr>
      <w:spacing w:after="120" w:line="480" w:lineRule="auto"/>
      <w:ind w:left="360"/>
    </w:pPr>
  </w:style>
  <w:style w:type="character" w:customStyle="1" w:styleId="BodyTextIndent2Char1">
    <w:name w:val="Body Text Indent 2 Char1"/>
    <w:basedOn w:val="DefaultParagraphFont"/>
    <w:link w:val="BodyTextIndent2"/>
    <w:uiPriority w:val="99"/>
    <w:semiHidden/>
    <w:rsid w:val="009415E7"/>
  </w:style>
  <w:style w:type="paragraph" w:styleId="BodyTextIndent3">
    <w:name w:val="Body Text Indent 3"/>
    <w:basedOn w:val="Normal"/>
    <w:link w:val="BodyTextIndent3Char1"/>
    <w:uiPriority w:val="99"/>
    <w:semiHidden/>
    <w:unhideWhenUsed/>
    <w:rsid w:val="009415E7"/>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415E7"/>
    <w:rPr>
      <w:sz w:val="16"/>
      <w:szCs w:val="16"/>
    </w:rPr>
  </w:style>
  <w:style w:type="character" w:styleId="FollowedHyperlink">
    <w:name w:val="FollowedHyperlink"/>
    <w:basedOn w:val="DefaultParagraphFont"/>
    <w:uiPriority w:val="99"/>
    <w:semiHidden/>
    <w:unhideWhenUsed/>
    <w:rsid w:val="009415E7"/>
    <w:rPr>
      <w:color w:val="954F72" w:themeColor="followedHyperlink"/>
      <w:u w:val="single"/>
    </w:rPr>
  </w:style>
  <w:style w:type="paragraph" w:customStyle="1" w:styleId="Default">
    <w:name w:val="Default"/>
    <w:rsid w:val="005D650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basedOn w:val="DefaultParagraphFont"/>
    <w:rsid w:val="00237924"/>
    <w:rPr>
      <w:rFonts w:ascii="TimesNewRomanPS-BoldMT" w:hAnsi="TimesNewRomanPS-BoldMT" w:hint="default"/>
      <w:b/>
      <w:bCs/>
      <w:i w:val="0"/>
      <w:iCs w:val="0"/>
      <w:color w:val="000000"/>
      <w:sz w:val="14"/>
      <w:szCs w:val="14"/>
    </w:rPr>
  </w:style>
  <w:style w:type="table" w:customStyle="1" w:styleId="TableGrid2">
    <w:name w:val="Table Grid2"/>
    <w:basedOn w:val="TableNormal"/>
    <w:next w:val="TableGrid"/>
    <w:uiPriority w:val="39"/>
    <w:rsid w:val="00237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7924"/>
    <w:rPr>
      <w:sz w:val="16"/>
      <w:szCs w:val="16"/>
    </w:rPr>
  </w:style>
  <w:style w:type="paragraph" w:styleId="CommentText">
    <w:name w:val="annotation text"/>
    <w:basedOn w:val="Normal"/>
    <w:link w:val="CommentTextChar"/>
    <w:uiPriority w:val="99"/>
    <w:semiHidden/>
    <w:unhideWhenUsed/>
    <w:rsid w:val="00237924"/>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semiHidden/>
    <w:rsid w:val="00237924"/>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237924"/>
    <w:rPr>
      <w:b/>
      <w:bCs/>
    </w:rPr>
  </w:style>
  <w:style w:type="character" w:customStyle="1" w:styleId="CommentSubjectChar">
    <w:name w:val="Comment Subject Char"/>
    <w:basedOn w:val="CommentTextChar"/>
    <w:link w:val="CommentSubject"/>
    <w:uiPriority w:val="99"/>
    <w:semiHidden/>
    <w:rsid w:val="00237924"/>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8262">
      <w:bodyDiv w:val="1"/>
      <w:marLeft w:val="0"/>
      <w:marRight w:val="0"/>
      <w:marTop w:val="0"/>
      <w:marBottom w:val="0"/>
      <w:divBdr>
        <w:top w:val="none" w:sz="0" w:space="0" w:color="auto"/>
        <w:left w:val="none" w:sz="0" w:space="0" w:color="auto"/>
        <w:bottom w:val="none" w:sz="0" w:space="0" w:color="auto"/>
        <w:right w:val="none" w:sz="0" w:space="0" w:color="auto"/>
      </w:divBdr>
    </w:div>
    <w:div w:id="529613949">
      <w:bodyDiv w:val="1"/>
      <w:marLeft w:val="0"/>
      <w:marRight w:val="0"/>
      <w:marTop w:val="0"/>
      <w:marBottom w:val="0"/>
      <w:divBdr>
        <w:top w:val="none" w:sz="0" w:space="0" w:color="auto"/>
        <w:left w:val="none" w:sz="0" w:space="0" w:color="auto"/>
        <w:bottom w:val="none" w:sz="0" w:space="0" w:color="auto"/>
        <w:right w:val="none" w:sz="0" w:space="0" w:color="auto"/>
      </w:divBdr>
    </w:div>
    <w:div w:id="653023829">
      <w:bodyDiv w:val="1"/>
      <w:marLeft w:val="0"/>
      <w:marRight w:val="0"/>
      <w:marTop w:val="0"/>
      <w:marBottom w:val="0"/>
      <w:divBdr>
        <w:top w:val="none" w:sz="0" w:space="0" w:color="auto"/>
        <w:left w:val="none" w:sz="0" w:space="0" w:color="auto"/>
        <w:bottom w:val="none" w:sz="0" w:space="0" w:color="auto"/>
        <w:right w:val="none" w:sz="0" w:space="0" w:color="auto"/>
      </w:divBdr>
    </w:div>
    <w:div w:id="903564060">
      <w:bodyDiv w:val="1"/>
      <w:marLeft w:val="0"/>
      <w:marRight w:val="0"/>
      <w:marTop w:val="0"/>
      <w:marBottom w:val="0"/>
      <w:divBdr>
        <w:top w:val="none" w:sz="0" w:space="0" w:color="auto"/>
        <w:left w:val="none" w:sz="0" w:space="0" w:color="auto"/>
        <w:bottom w:val="none" w:sz="0" w:space="0" w:color="auto"/>
        <w:right w:val="none" w:sz="0" w:space="0" w:color="auto"/>
      </w:divBdr>
    </w:div>
    <w:div w:id="974749537">
      <w:bodyDiv w:val="1"/>
      <w:marLeft w:val="0"/>
      <w:marRight w:val="0"/>
      <w:marTop w:val="0"/>
      <w:marBottom w:val="0"/>
      <w:divBdr>
        <w:top w:val="none" w:sz="0" w:space="0" w:color="auto"/>
        <w:left w:val="none" w:sz="0" w:space="0" w:color="auto"/>
        <w:bottom w:val="none" w:sz="0" w:space="0" w:color="auto"/>
        <w:right w:val="none" w:sz="0" w:space="0" w:color="auto"/>
      </w:divBdr>
    </w:div>
    <w:div w:id="1183322990">
      <w:bodyDiv w:val="1"/>
      <w:marLeft w:val="0"/>
      <w:marRight w:val="0"/>
      <w:marTop w:val="0"/>
      <w:marBottom w:val="0"/>
      <w:divBdr>
        <w:top w:val="none" w:sz="0" w:space="0" w:color="auto"/>
        <w:left w:val="none" w:sz="0" w:space="0" w:color="auto"/>
        <w:bottom w:val="none" w:sz="0" w:space="0" w:color="auto"/>
        <w:right w:val="none" w:sz="0" w:space="0" w:color="auto"/>
      </w:divBdr>
    </w:div>
    <w:div w:id="18894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John Scott</cp:lastModifiedBy>
  <cp:revision>2</cp:revision>
  <cp:lastPrinted>2025-11-08T06:56:00Z</cp:lastPrinted>
  <dcterms:created xsi:type="dcterms:W3CDTF">2026-01-20T02:57:00Z</dcterms:created>
  <dcterms:modified xsi:type="dcterms:W3CDTF">2026-01-20T02:57:00Z</dcterms:modified>
</cp:coreProperties>
</file>